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EF43F" w14:textId="77777777" w:rsidR="006F79E5" w:rsidRDefault="006F79E5" w:rsidP="006F79E5">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b/>
          <w:bCs/>
          <w:sz w:val="20"/>
          <w:szCs w:val="20"/>
          <w:lang w:val="en-US"/>
        </w:rPr>
        <w:t>1.      AMAÇ </w:t>
      </w:r>
      <w:r w:rsidRPr="00150F09">
        <w:rPr>
          <w:rStyle w:val="normaltextrun"/>
          <w:rFonts w:ascii="Arial" w:hAnsi="Arial" w:cs="Arial"/>
          <w:b/>
          <w:bCs/>
          <w:color w:val="0070C0"/>
          <w:sz w:val="20"/>
          <w:szCs w:val="20"/>
          <w:lang w:val="en-US"/>
        </w:rPr>
        <w:t>/ PURPOSE</w:t>
      </w:r>
      <w:r w:rsidRPr="00150F09">
        <w:rPr>
          <w:rStyle w:val="eop"/>
          <w:rFonts w:ascii="Arial" w:hAnsi="Arial" w:cs="Arial"/>
          <w:color w:val="0070C0"/>
          <w:sz w:val="20"/>
          <w:szCs w:val="20"/>
        </w:rPr>
        <w:t> </w:t>
      </w:r>
    </w:p>
    <w:p w14:paraId="52DCC284" w14:textId="77777777" w:rsidR="006F79E5" w:rsidRDefault="006F79E5" w:rsidP="006F79E5">
      <w:pPr>
        <w:pStyle w:val="paragraph"/>
        <w:spacing w:before="0" w:beforeAutospacing="0" w:after="0" w:afterAutospacing="0"/>
        <w:ind w:hanging="495"/>
        <w:jc w:val="both"/>
        <w:textAlignment w:val="baseline"/>
        <w:rPr>
          <w:rFonts w:ascii="Arial" w:hAnsi="Arial" w:cs="Arial"/>
          <w:sz w:val="22"/>
          <w:szCs w:val="22"/>
        </w:rPr>
      </w:pPr>
      <w:r>
        <w:rPr>
          <w:rStyle w:val="eop"/>
          <w:rFonts w:ascii="Arial" w:hAnsi="Arial" w:cs="Arial"/>
          <w:sz w:val="20"/>
          <w:szCs w:val="20"/>
        </w:rPr>
        <w:t> </w:t>
      </w:r>
    </w:p>
    <w:p w14:paraId="6DF330A8" w14:textId="53E87357" w:rsidR="00FD43FD" w:rsidRDefault="00FD43FD" w:rsidP="006F79E5">
      <w:pPr>
        <w:pStyle w:val="paragraph"/>
        <w:spacing w:before="0" w:beforeAutospacing="0" w:after="0" w:afterAutospacing="0"/>
        <w:jc w:val="both"/>
        <w:textAlignment w:val="baseline"/>
        <w:rPr>
          <w:rStyle w:val="normaltextrun"/>
          <w:rFonts w:ascii="Arial" w:hAnsi="Arial" w:cs="Arial"/>
          <w:sz w:val="20"/>
          <w:szCs w:val="20"/>
        </w:rPr>
      </w:pPr>
      <w:r>
        <w:rPr>
          <w:rStyle w:val="normaltextrun"/>
          <w:rFonts w:ascii="Arial" w:hAnsi="Arial" w:cs="Arial"/>
          <w:sz w:val="20"/>
          <w:szCs w:val="20"/>
        </w:rPr>
        <w:t xml:space="preserve">Bu talimatın amacı; </w:t>
      </w:r>
      <w:r w:rsidRPr="00FD43FD">
        <w:rPr>
          <w:rStyle w:val="normaltextrun"/>
          <w:rFonts w:ascii="Arial" w:hAnsi="Arial" w:cs="Arial"/>
          <w:sz w:val="20"/>
          <w:szCs w:val="20"/>
        </w:rPr>
        <w:t>(AB) 2023</w:t>
      </w:r>
      <w:r w:rsidR="0057581C">
        <w:rPr>
          <w:rStyle w:val="normaltextrun"/>
          <w:rFonts w:ascii="Arial" w:hAnsi="Arial" w:cs="Arial"/>
          <w:sz w:val="20"/>
          <w:szCs w:val="20"/>
        </w:rPr>
        <w:t>/</w:t>
      </w:r>
      <w:r w:rsidRPr="00FD43FD">
        <w:rPr>
          <w:rStyle w:val="normaltextrun"/>
          <w:rFonts w:ascii="Arial" w:hAnsi="Arial" w:cs="Arial"/>
          <w:sz w:val="20"/>
          <w:szCs w:val="20"/>
        </w:rPr>
        <w:t>607</w:t>
      </w:r>
      <w:r>
        <w:rPr>
          <w:rStyle w:val="normaltextrun"/>
          <w:rFonts w:ascii="Arial" w:hAnsi="Arial" w:cs="Arial"/>
          <w:sz w:val="20"/>
          <w:szCs w:val="20"/>
        </w:rPr>
        <w:t xml:space="preserve"> hükümlerini anlamak, ilgili hükümlere yönelik NOTICE’in uygulama adımlarını ele almak ve bu hükümlerin NOTICE iş süreçlerine nasıl entegre edileceğini açıklamak. </w:t>
      </w:r>
    </w:p>
    <w:p w14:paraId="6A4EA99F" w14:textId="15E2F1A0" w:rsidR="0093494A" w:rsidRDefault="00DD2069" w:rsidP="006F79E5">
      <w:pPr>
        <w:pStyle w:val="paragraph"/>
        <w:spacing w:before="0" w:beforeAutospacing="0" w:after="0" w:afterAutospacing="0"/>
        <w:jc w:val="both"/>
        <w:textAlignment w:val="baseline"/>
        <w:rPr>
          <w:rFonts w:ascii="Arial" w:hAnsi="Arial" w:cs="Arial"/>
          <w:color w:val="0070C0"/>
          <w:sz w:val="20"/>
          <w:szCs w:val="20"/>
          <w:lang w:val="en-US"/>
        </w:rPr>
      </w:pPr>
      <w:r w:rsidRPr="00DD2069">
        <w:rPr>
          <w:rFonts w:ascii="Arial" w:hAnsi="Arial" w:cs="Arial"/>
          <w:color w:val="0070C0"/>
          <w:sz w:val="20"/>
          <w:szCs w:val="20"/>
          <w:lang w:val="en-US"/>
        </w:rPr>
        <w:t xml:space="preserve">The purpose of this instruction; </w:t>
      </w:r>
      <w:r>
        <w:rPr>
          <w:rFonts w:ascii="Arial" w:hAnsi="Arial" w:cs="Arial"/>
          <w:color w:val="0070C0"/>
          <w:sz w:val="20"/>
          <w:szCs w:val="20"/>
          <w:lang w:val="en-US"/>
        </w:rPr>
        <w:t>t</w:t>
      </w:r>
      <w:r w:rsidRPr="00DD2069">
        <w:rPr>
          <w:rFonts w:ascii="Arial" w:hAnsi="Arial" w:cs="Arial"/>
          <w:color w:val="0070C0"/>
          <w:sz w:val="20"/>
          <w:szCs w:val="20"/>
          <w:lang w:val="en-US"/>
        </w:rPr>
        <w:t>o understand the provisions of (EU) 2023</w:t>
      </w:r>
      <w:r w:rsidR="0057581C">
        <w:rPr>
          <w:rFonts w:ascii="Arial" w:hAnsi="Arial" w:cs="Arial"/>
          <w:color w:val="0070C0"/>
          <w:sz w:val="20"/>
          <w:szCs w:val="20"/>
          <w:lang w:val="en-US"/>
        </w:rPr>
        <w:t>/</w:t>
      </w:r>
      <w:r w:rsidRPr="00DD2069">
        <w:rPr>
          <w:rFonts w:ascii="Arial" w:hAnsi="Arial" w:cs="Arial"/>
          <w:color w:val="0070C0"/>
          <w:sz w:val="20"/>
          <w:szCs w:val="20"/>
          <w:lang w:val="en-US"/>
        </w:rPr>
        <w:t>607, to discuss NOTICE's implementation steps for the relevant provisions, and to explain how to integrate these provisions into NOTICE business processes.</w:t>
      </w:r>
    </w:p>
    <w:p w14:paraId="32E72AD4" w14:textId="77777777" w:rsidR="00DD2069" w:rsidRDefault="00DD2069" w:rsidP="006F79E5">
      <w:pPr>
        <w:pStyle w:val="paragraph"/>
        <w:spacing w:before="0" w:beforeAutospacing="0" w:after="0" w:afterAutospacing="0"/>
        <w:jc w:val="both"/>
        <w:textAlignment w:val="baseline"/>
        <w:rPr>
          <w:rStyle w:val="normaltextrun"/>
          <w:rFonts w:ascii="Arial" w:hAnsi="Arial" w:cs="Arial"/>
          <w:color w:val="4472C4"/>
          <w:sz w:val="20"/>
          <w:szCs w:val="20"/>
          <w:lang w:val="en-US"/>
        </w:rPr>
      </w:pPr>
    </w:p>
    <w:p w14:paraId="7064F81C" w14:textId="7E5BA195" w:rsidR="006F79E5" w:rsidRPr="00B73F0B" w:rsidRDefault="006F79E5">
      <w:pPr>
        <w:pStyle w:val="ListParagraph"/>
        <w:numPr>
          <w:ilvl w:val="0"/>
          <w:numId w:val="1"/>
        </w:numPr>
        <w:spacing w:before="0" w:after="0"/>
        <w:jc w:val="both"/>
        <w:textAlignment w:val="baseline"/>
        <w:rPr>
          <w:rFonts w:ascii="Arial" w:hAnsi="Arial" w:cs="Arial"/>
        </w:rPr>
      </w:pPr>
      <w:r>
        <w:rPr>
          <w:rFonts w:ascii="Arial" w:hAnsi="Arial" w:cs="Arial"/>
          <w:b/>
          <w:bCs/>
          <w:sz w:val="20"/>
          <w:lang w:val="en-US"/>
        </w:rPr>
        <w:t xml:space="preserve">  </w:t>
      </w:r>
      <w:r w:rsidRPr="00B73F0B">
        <w:rPr>
          <w:rFonts w:ascii="Arial" w:hAnsi="Arial" w:cs="Arial"/>
          <w:b/>
          <w:bCs/>
          <w:sz w:val="20"/>
          <w:lang w:val="en-US"/>
        </w:rPr>
        <w:t>SORUMLULUK</w:t>
      </w:r>
      <w:r w:rsidRPr="00D80161">
        <w:rPr>
          <w:rFonts w:ascii="Arial" w:hAnsi="Arial" w:cs="Arial"/>
          <w:b/>
          <w:bCs/>
          <w:color w:val="2F5496" w:themeColor="accent1" w:themeShade="BF"/>
          <w:sz w:val="20"/>
          <w:lang w:val="en-US"/>
        </w:rPr>
        <w:t> </w:t>
      </w:r>
      <w:r w:rsidRPr="00150F09">
        <w:rPr>
          <w:rFonts w:ascii="Arial" w:hAnsi="Arial" w:cs="Arial"/>
          <w:b/>
          <w:bCs/>
          <w:color w:val="0070C0"/>
          <w:sz w:val="20"/>
          <w:lang w:val="en-US"/>
        </w:rPr>
        <w:t>/ RESPONSIBILITIES</w:t>
      </w:r>
      <w:r w:rsidRPr="00D80161">
        <w:rPr>
          <w:rFonts w:ascii="Arial" w:hAnsi="Arial" w:cs="Arial"/>
          <w:color w:val="2F5496" w:themeColor="accent1" w:themeShade="BF"/>
          <w:sz w:val="20"/>
        </w:rPr>
        <w:t> </w:t>
      </w:r>
    </w:p>
    <w:p w14:paraId="6C8F4B92" w14:textId="77777777" w:rsidR="006F79E5" w:rsidRPr="00B73F0B" w:rsidRDefault="006F79E5" w:rsidP="006F79E5">
      <w:pPr>
        <w:ind w:left="900"/>
        <w:jc w:val="both"/>
        <w:textAlignment w:val="baseline"/>
        <w:rPr>
          <w:rFonts w:ascii="Arial" w:hAnsi="Arial" w:cs="Arial"/>
        </w:rPr>
      </w:pPr>
      <w:r w:rsidRPr="00B73F0B">
        <w:rPr>
          <w:rFonts w:ascii="Arial" w:hAnsi="Arial" w:cs="Arial"/>
        </w:rPr>
        <w:t> </w:t>
      </w:r>
    </w:p>
    <w:p w14:paraId="14F37749" w14:textId="347A2174" w:rsidR="00DD2069" w:rsidRDefault="00DD2069" w:rsidP="00DD2069">
      <w:pPr>
        <w:tabs>
          <w:tab w:val="left" w:pos="360"/>
        </w:tabs>
        <w:jc w:val="both"/>
        <w:rPr>
          <w:rFonts w:ascii="Arial" w:hAnsi="Arial" w:cs="Arial"/>
        </w:rPr>
      </w:pPr>
      <w:r w:rsidRPr="00FD43FD">
        <w:rPr>
          <w:rStyle w:val="normaltextrun"/>
          <w:rFonts w:ascii="Arial" w:hAnsi="Arial" w:cs="Arial"/>
        </w:rPr>
        <w:t>(AB) 2023</w:t>
      </w:r>
      <w:r w:rsidR="00CC0804">
        <w:rPr>
          <w:rStyle w:val="normaltextrun"/>
          <w:rFonts w:ascii="Arial" w:hAnsi="Arial" w:cs="Arial"/>
        </w:rPr>
        <w:t>/</w:t>
      </w:r>
      <w:r w:rsidRPr="00FD43FD">
        <w:rPr>
          <w:rStyle w:val="normaltextrun"/>
          <w:rFonts w:ascii="Arial" w:hAnsi="Arial" w:cs="Arial"/>
        </w:rPr>
        <w:t>607</w:t>
      </w:r>
      <w:r>
        <w:rPr>
          <w:rStyle w:val="normaltextrun"/>
          <w:rFonts w:ascii="Arial" w:hAnsi="Arial" w:cs="Arial"/>
        </w:rPr>
        <w:t xml:space="preserve"> hükümleri gereğince </w:t>
      </w:r>
      <w:r w:rsidR="00CC0804">
        <w:rPr>
          <w:rStyle w:val="normaltextrun"/>
          <w:rFonts w:ascii="Arial" w:hAnsi="Arial" w:cs="Arial"/>
        </w:rPr>
        <w:t>AB</w:t>
      </w:r>
      <w:r>
        <w:rPr>
          <w:rStyle w:val="normaltextrun"/>
          <w:rFonts w:ascii="Arial" w:hAnsi="Arial" w:cs="Arial"/>
        </w:rPr>
        <w:t xml:space="preserve"> 2017/745 MDR başvurularının alınmasından ve üreticinin talep etmesi halinde 93/42/</w:t>
      </w:r>
      <w:r w:rsidR="00591FE9">
        <w:rPr>
          <w:rStyle w:val="normaltextrun"/>
          <w:rFonts w:ascii="Arial" w:hAnsi="Arial" w:cs="Arial"/>
        </w:rPr>
        <w:t xml:space="preserve">EEC </w:t>
      </w:r>
      <w:r>
        <w:rPr>
          <w:rStyle w:val="normaltextrun"/>
          <w:rFonts w:ascii="Arial" w:hAnsi="Arial" w:cs="Arial"/>
        </w:rPr>
        <w:t xml:space="preserve">MDD uzatma sözleşmesinin hazırlanmasından Satış ve Pazarlama Sorumlusu (SPS), sözleşmenin onayından </w:t>
      </w:r>
      <w:r>
        <w:rPr>
          <w:rFonts w:ascii="Arial" w:hAnsi="Arial" w:cs="Arial"/>
        </w:rPr>
        <w:t>Genel Müdür (GM) sorumludur.</w:t>
      </w:r>
    </w:p>
    <w:p w14:paraId="2C2BB900" w14:textId="370150C6" w:rsidR="00DD2069" w:rsidRPr="00DD2069" w:rsidRDefault="00DD2069" w:rsidP="00DD2069">
      <w:pPr>
        <w:tabs>
          <w:tab w:val="left" w:pos="360"/>
        </w:tabs>
        <w:jc w:val="both"/>
        <w:rPr>
          <w:rStyle w:val="normaltextrun"/>
          <w:rFonts w:ascii="Arial" w:hAnsi="Arial" w:cs="Arial"/>
          <w:color w:val="0070C0"/>
        </w:rPr>
      </w:pPr>
      <w:r w:rsidRPr="00DD2069">
        <w:rPr>
          <w:rStyle w:val="normaltextrun"/>
          <w:rFonts w:ascii="Arial" w:hAnsi="Arial" w:cs="Arial"/>
          <w:color w:val="0070C0"/>
        </w:rPr>
        <w:t>In accordance with the provisions of (EU) 2023</w:t>
      </w:r>
      <w:r w:rsidR="00CC0804">
        <w:rPr>
          <w:rStyle w:val="normaltextrun"/>
          <w:rFonts w:ascii="Arial" w:hAnsi="Arial" w:cs="Arial"/>
          <w:color w:val="0070C0"/>
        </w:rPr>
        <w:t>/</w:t>
      </w:r>
      <w:r w:rsidRPr="00DD2069">
        <w:rPr>
          <w:rStyle w:val="normaltextrun"/>
          <w:rFonts w:ascii="Arial" w:hAnsi="Arial" w:cs="Arial"/>
          <w:color w:val="0070C0"/>
        </w:rPr>
        <w:t>607, the Sales and Marketing Responsible (SMR) is responsible for receiving EU 2017/745 MDR applications and preparing the 93/42/</w:t>
      </w:r>
      <w:r w:rsidR="00D17B6E">
        <w:rPr>
          <w:rStyle w:val="normaltextrun"/>
          <w:rFonts w:ascii="Arial" w:hAnsi="Arial" w:cs="Arial"/>
          <w:color w:val="0070C0"/>
        </w:rPr>
        <w:t xml:space="preserve">EEC </w:t>
      </w:r>
      <w:r w:rsidRPr="00DD2069">
        <w:rPr>
          <w:rStyle w:val="normaltextrun"/>
          <w:rFonts w:ascii="Arial" w:hAnsi="Arial" w:cs="Arial"/>
          <w:color w:val="0070C0"/>
        </w:rPr>
        <w:t>MDD extension agreement if requested by the manufacturer, and the General Manager (GM) is responsible for the approval of the agreement.</w:t>
      </w:r>
    </w:p>
    <w:p w14:paraId="5880A2E7" w14:textId="77777777" w:rsidR="00E006DC" w:rsidRDefault="00E006DC" w:rsidP="006F79E5">
      <w:pPr>
        <w:pStyle w:val="paragraph"/>
        <w:spacing w:before="0" w:beforeAutospacing="0" w:after="0" w:afterAutospacing="0"/>
        <w:jc w:val="both"/>
        <w:textAlignment w:val="baseline"/>
        <w:rPr>
          <w:rFonts w:ascii="Arial" w:hAnsi="Arial" w:cs="Arial"/>
          <w:sz w:val="22"/>
          <w:szCs w:val="22"/>
        </w:rPr>
      </w:pPr>
    </w:p>
    <w:p w14:paraId="69DDDA19" w14:textId="0CBBAA3B" w:rsidR="006F79E5" w:rsidRPr="000C6C5A" w:rsidRDefault="006F79E5">
      <w:pPr>
        <w:pStyle w:val="paragraph"/>
        <w:numPr>
          <w:ilvl w:val="0"/>
          <w:numId w:val="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000000"/>
          <w:sz w:val="20"/>
          <w:szCs w:val="20"/>
          <w:shd w:val="clear" w:color="auto" w:fill="FFFFFF"/>
          <w:lang w:val="en-US"/>
        </w:rPr>
        <w:t xml:space="preserve">   UYGULAMA </w:t>
      </w:r>
      <w:r w:rsidRPr="00D80161">
        <w:rPr>
          <w:rStyle w:val="normaltextrun"/>
          <w:rFonts w:ascii="Arial" w:hAnsi="Arial" w:cs="Arial"/>
          <w:b/>
          <w:bCs/>
          <w:color w:val="2F5496" w:themeColor="accent1" w:themeShade="BF"/>
          <w:sz w:val="20"/>
          <w:szCs w:val="20"/>
          <w:shd w:val="clear" w:color="auto" w:fill="FFFFFF"/>
          <w:lang w:val="en-US"/>
        </w:rPr>
        <w:t>/</w:t>
      </w:r>
      <w:r w:rsidRPr="00673AA3">
        <w:rPr>
          <w:rStyle w:val="normaltextrun"/>
          <w:rFonts w:ascii="Arial" w:hAnsi="Arial" w:cs="Arial"/>
          <w:b/>
          <w:bCs/>
          <w:color w:val="0070C0"/>
          <w:sz w:val="20"/>
          <w:szCs w:val="20"/>
          <w:shd w:val="clear" w:color="auto" w:fill="FFFFFF"/>
          <w:lang w:val="en-US"/>
        </w:rPr>
        <w:t> DESCRIPTIO</w:t>
      </w:r>
      <w:r w:rsidRPr="00673AA3">
        <w:rPr>
          <w:rStyle w:val="normaltextrun"/>
          <w:rFonts w:ascii="Arial" w:hAnsi="Arial" w:cs="Arial"/>
          <w:b/>
          <w:bCs/>
          <w:color w:val="0070C0"/>
          <w:sz w:val="20"/>
          <w:szCs w:val="20"/>
          <w:shd w:val="clear" w:color="auto" w:fill="FFFFFF"/>
        </w:rPr>
        <w:t>N</w:t>
      </w:r>
    </w:p>
    <w:p w14:paraId="167E530E" w14:textId="1C494892" w:rsidR="000C6C5A" w:rsidRDefault="000C6C5A" w:rsidP="000C6C5A">
      <w:pPr>
        <w:pStyle w:val="paragraph"/>
        <w:spacing w:before="0" w:beforeAutospacing="0" w:after="0" w:afterAutospacing="0"/>
        <w:jc w:val="both"/>
        <w:textAlignment w:val="baseline"/>
        <w:rPr>
          <w:rStyle w:val="normaltextrun"/>
          <w:rFonts w:ascii="Arial" w:hAnsi="Arial" w:cs="Arial"/>
          <w:b/>
          <w:bCs/>
          <w:color w:val="000000"/>
          <w:sz w:val="20"/>
          <w:szCs w:val="20"/>
          <w:shd w:val="clear" w:color="auto" w:fill="FFFFFF"/>
          <w:lang w:val="en-US"/>
        </w:rPr>
      </w:pPr>
    </w:p>
    <w:p w14:paraId="561CDC29" w14:textId="3C55DF53" w:rsidR="003C0468" w:rsidRDefault="003C0468" w:rsidP="003C0468">
      <w:pPr>
        <w:pStyle w:val="paragraph"/>
        <w:spacing w:before="0" w:beforeAutospacing="0" w:after="0" w:afterAutospacing="0"/>
        <w:jc w:val="both"/>
        <w:textAlignment w:val="baseline"/>
        <w:rPr>
          <w:rStyle w:val="normaltextrun"/>
          <w:rFonts w:ascii="Arial" w:hAnsi="Arial" w:cs="Arial"/>
          <w:sz w:val="20"/>
          <w:szCs w:val="20"/>
        </w:rPr>
      </w:pPr>
      <w:r w:rsidRPr="003C0468">
        <w:rPr>
          <w:rStyle w:val="normaltextrun"/>
          <w:rFonts w:ascii="Arial" w:hAnsi="Arial" w:cs="Arial"/>
          <w:sz w:val="20"/>
          <w:szCs w:val="20"/>
        </w:rPr>
        <w:t>Notice tarafından belgelendirilmiş 93/42/EEC sayılı Direktif kapsamında olan cihazlar,</w:t>
      </w:r>
      <w:r w:rsidR="00D6583C">
        <w:rPr>
          <w:rStyle w:val="normaltextrun"/>
          <w:rFonts w:ascii="Arial" w:hAnsi="Arial" w:cs="Arial"/>
          <w:sz w:val="20"/>
          <w:szCs w:val="20"/>
        </w:rPr>
        <w:t xml:space="preserve"> </w:t>
      </w:r>
      <w:r w:rsidR="00D6583C" w:rsidRPr="00D6583C">
        <w:rPr>
          <w:rStyle w:val="normaltextrun"/>
          <w:rFonts w:ascii="Arial" w:hAnsi="Arial" w:cs="Arial"/>
          <w:sz w:val="20"/>
          <w:szCs w:val="20"/>
        </w:rPr>
        <w:t>(AB)</w:t>
      </w:r>
      <w:r w:rsidR="00D6583C">
        <w:rPr>
          <w:rStyle w:val="normaltextrun"/>
          <w:rFonts w:ascii="Arial" w:hAnsi="Arial" w:cs="Arial"/>
          <w:sz w:val="20"/>
          <w:szCs w:val="20"/>
        </w:rPr>
        <w:t xml:space="preserve"> </w:t>
      </w:r>
      <w:r w:rsidR="00D6583C" w:rsidRPr="00D6583C">
        <w:rPr>
          <w:rStyle w:val="normaltextrun"/>
          <w:rFonts w:ascii="Arial" w:hAnsi="Arial" w:cs="Arial"/>
          <w:sz w:val="20"/>
          <w:szCs w:val="20"/>
        </w:rPr>
        <w:t xml:space="preserve">2023/607 </w:t>
      </w:r>
      <w:r w:rsidR="00D6583C">
        <w:rPr>
          <w:rStyle w:val="normaltextrun"/>
          <w:rFonts w:ascii="Arial" w:hAnsi="Arial" w:cs="Arial"/>
          <w:sz w:val="20"/>
          <w:szCs w:val="20"/>
        </w:rPr>
        <w:t>tüzüğünde</w:t>
      </w:r>
      <w:r w:rsidRPr="003C0468">
        <w:rPr>
          <w:rStyle w:val="normaltextrun"/>
          <w:rFonts w:ascii="Arial" w:hAnsi="Arial" w:cs="Arial"/>
          <w:sz w:val="20"/>
          <w:szCs w:val="20"/>
        </w:rPr>
        <w:t xml:space="preserve"> belirtilen koşulları yerine getirmeleri şartıyla:</w:t>
      </w:r>
    </w:p>
    <w:p w14:paraId="26968543" w14:textId="0409C110" w:rsidR="003C0468" w:rsidRPr="003C0468" w:rsidRDefault="00D6583C" w:rsidP="003C0468">
      <w:pPr>
        <w:jc w:val="both"/>
        <w:rPr>
          <w:rStyle w:val="normaltextrun"/>
          <w:rFonts w:ascii="Arial" w:hAnsi="Arial" w:cs="Arial"/>
          <w:color w:val="0070C0"/>
          <w:shd w:val="clear" w:color="auto" w:fill="FFFFFF"/>
          <w:lang w:val="en-US"/>
        </w:rPr>
      </w:pPr>
      <w:r>
        <w:rPr>
          <w:rStyle w:val="normaltextrun"/>
          <w:rFonts w:ascii="Arial" w:hAnsi="Arial" w:cs="Arial"/>
          <w:color w:val="0070C0"/>
          <w:shd w:val="clear" w:color="auto" w:fill="FFFFFF"/>
          <w:lang w:val="en-US"/>
        </w:rPr>
        <w:t xml:space="preserve">The </w:t>
      </w:r>
      <w:r w:rsidR="003C0468" w:rsidRPr="003C0468">
        <w:rPr>
          <w:rStyle w:val="normaltextrun"/>
          <w:rFonts w:ascii="Arial" w:hAnsi="Arial" w:cs="Arial"/>
          <w:color w:val="0070C0"/>
          <w:shd w:val="clear" w:color="auto" w:fill="FFFFFF"/>
          <w:lang w:val="en-US"/>
        </w:rPr>
        <w:t xml:space="preserve">devices within the scope of Directive 93/42/EEC certified by the Notice, provided that they fulfill the conditions specified in </w:t>
      </w:r>
      <w:r>
        <w:rPr>
          <w:rStyle w:val="normaltextrun"/>
          <w:rFonts w:ascii="Arial" w:hAnsi="Arial" w:cs="Arial"/>
          <w:color w:val="0070C0"/>
          <w:shd w:val="clear" w:color="auto" w:fill="FFFFFF"/>
          <w:lang w:val="en-US"/>
        </w:rPr>
        <w:t>(EU) 2023/607</w:t>
      </w:r>
      <w:r w:rsidR="003C0468" w:rsidRPr="003C0468">
        <w:rPr>
          <w:rStyle w:val="normaltextrun"/>
          <w:rFonts w:ascii="Arial" w:hAnsi="Arial" w:cs="Arial"/>
          <w:color w:val="0070C0"/>
          <w:shd w:val="clear" w:color="auto" w:fill="FFFFFF"/>
          <w:lang w:val="en-US"/>
        </w:rPr>
        <w:t xml:space="preserve"> Regulation:</w:t>
      </w:r>
    </w:p>
    <w:p w14:paraId="5478A1B5" w14:textId="77DE29AB" w:rsidR="003C0468" w:rsidRDefault="003C0468" w:rsidP="003C0468">
      <w:pPr>
        <w:pStyle w:val="paragraph"/>
        <w:spacing w:before="0" w:beforeAutospacing="0" w:after="0" w:afterAutospacing="0"/>
        <w:jc w:val="both"/>
        <w:textAlignment w:val="baseline"/>
        <w:rPr>
          <w:rStyle w:val="normaltextrun"/>
          <w:rFonts w:ascii="Arial" w:hAnsi="Arial" w:cs="Arial"/>
          <w:sz w:val="20"/>
          <w:szCs w:val="20"/>
        </w:rPr>
      </w:pPr>
      <w:r w:rsidRPr="003C0468">
        <w:rPr>
          <w:rStyle w:val="normaltextrun"/>
          <w:rFonts w:ascii="Arial" w:hAnsi="Arial" w:cs="Arial"/>
          <w:sz w:val="20"/>
          <w:szCs w:val="20"/>
        </w:rPr>
        <w:t>(</w:t>
      </w:r>
      <w:r>
        <w:rPr>
          <w:rStyle w:val="normaltextrun"/>
          <w:rFonts w:ascii="Arial" w:hAnsi="Arial" w:cs="Arial"/>
          <w:sz w:val="20"/>
          <w:szCs w:val="20"/>
        </w:rPr>
        <w:t>A</w:t>
      </w:r>
      <w:r w:rsidRPr="003C0468">
        <w:rPr>
          <w:rStyle w:val="normaltextrun"/>
          <w:rFonts w:ascii="Arial" w:hAnsi="Arial" w:cs="Arial"/>
          <w:sz w:val="20"/>
          <w:szCs w:val="20"/>
        </w:rPr>
        <w:t>)</w:t>
      </w:r>
      <w:r>
        <w:rPr>
          <w:rStyle w:val="normaltextrun"/>
          <w:rFonts w:ascii="Arial" w:hAnsi="Arial" w:cs="Arial"/>
          <w:sz w:val="20"/>
          <w:szCs w:val="20"/>
        </w:rPr>
        <w:t xml:space="preserve"> </w:t>
      </w:r>
      <w:r w:rsidRPr="003C0468">
        <w:rPr>
          <w:rStyle w:val="normaltextrun"/>
          <w:rFonts w:ascii="Arial" w:hAnsi="Arial" w:cs="Arial"/>
          <w:sz w:val="20"/>
          <w:szCs w:val="20"/>
        </w:rPr>
        <w:t>Sınıf III cihazlar ve sütürler, zımba telleri, dental dolgular, dental braketler, diş kronları, vidalar, kamalar, plaklar, teller, pinler, klipsler ve konektörler hariç sınıf IIb implante edilebilir cihazlar, 31 Aralık 2027 tarihine kadar,</w:t>
      </w:r>
    </w:p>
    <w:p w14:paraId="2A07AF40" w14:textId="20DFCD3F" w:rsidR="003C0468" w:rsidRPr="003C0468" w:rsidRDefault="003C0468" w:rsidP="003C0468">
      <w:pPr>
        <w:jc w:val="both"/>
        <w:rPr>
          <w:rStyle w:val="normaltextrun"/>
          <w:rFonts w:ascii="Arial" w:hAnsi="Arial" w:cs="Arial"/>
          <w:color w:val="0070C0"/>
          <w:shd w:val="clear" w:color="auto" w:fill="FFFFFF"/>
          <w:lang w:val="en-US"/>
        </w:rPr>
      </w:pPr>
      <w:r w:rsidRPr="003C0468">
        <w:rPr>
          <w:rStyle w:val="normaltextrun"/>
          <w:rFonts w:ascii="Arial" w:hAnsi="Arial" w:cs="Arial"/>
          <w:color w:val="0070C0"/>
          <w:shd w:val="clear" w:color="auto" w:fill="FFFFFF"/>
          <w:lang w:val="en-US"/>
        </w:rPr>
        <w:t>(</w:t>
      </w:r>
      <w:r>
        <w:rPr>
          <w:rStyle w:val="normaltextrun"/>
          <w:rFonts w:ascii="Arial" w:hAnsi="Arial" w:cs="Arial"/>
          <w:color w:val="0070C0"/>
          <w:shd w:val="clear" w:color="auto" w:fill="FFFFFF"/>
          <w:lang w:val="en-US"/>
        </w:rPr>
        <w:t>A</w:t>
      </w:r>
      <w:r w:rsidRPr="003C0468">
        <w:rPr>
          <w:rStyle w:val="normaltextrun"/>
          <w:rFonts w:ascii="Arial" w:hAnsi="Arial" w:cs="Arial"/>
          <w:color w:val="0070C0"/>
          <w:shd w:val="clear" w:color="auto" w:fill="FFFFFF"/>
          <w:lang w:val="en-US"/>
        </w:rPr>
        <w:t>) Class III devices and class IIb implantable devices, excluding sutures, staples, dental fillings, dental brackets, dental crowns, screws, wedges, plates, wires, pins, clips and connectors, until December 31, 2027.</w:t>
      </w:r>
    </w:p>
    <w:p w14:paraId="32E070E6" w14:textId="6ACE6755" w:rsidR="003C0468" w:rsidRDefault="003C0468" w:rsidP="003C0468">
      <w:pPr>
        <w:pStyle w:val="paragraph"/>
        <w:spacing w:before="0" w:beforeAutospacing="0" w:after="0" w:afterAutospacing="0"/>
        <w:jc w:val="both"/>
        <w:textAlignment w:val="baseline"/>
        <w:rPr>
          <w:rStyle w:val="normaltextrun"/>
          <w:rFonts w:ascii="Arial" w:hAnsi="Arial" w:cs="Arial"/>
          <w:sz w:val="20"/>
          <w:szCs w:val="20"/>
        </w:rPr>
      </w:pPr>
      <w:r w:rsidRPr="003C0468">
        <w:rPr>
          <w:rStyle w:val="normaltextrun"/>
          <w:rFonts w:ascii="Arial" w:hAnsi="Arial" w:cs="Arial"/>
          <w:sz w:val="20"/>
          <w:szCs w:val="20"/>
        </w:rPr>
        <w:t>(</w:t>
      </w:r>
      <w:r>
        <w:rPr>
          <w:rStyle w:val="normaltextrun"/>
          <w:rFonts w:ascii="Arial" w:hAnsi="Arial" w:cs="Arial"/>
          <w:sz w:val="20"/>
          <w:szCs w:val="20"/>
        </w:rPr>
        <w:t>B</w:t>
      </w:r>
      <w:r w:rsidRPr="003C0468">
        <w:rPr>
          <w:rStyle w:val="normaltextrun"/>
          <w:rFonts w:ascii="Arial" w:hAnsi="Arial" w:cs="Arial"/>
          <w:sz w:val="20"/>
          <w:szCs w:val="20"/>
        </w:rPr>
        <w:t>)</w:t>
      </w:r>
      <w:r>
        <w:rPr>
          <w:rStyle w:val="normaltextrun"/>
          <w:rFonts w:ascii="Arial" w:hAnsi="Arial" w:cs="Arial"/>
          <w:sz w:val="20"/>
          <w:szCs w:val="20"/>
        </w:rPr>
        <w:t xml:space="preserve"> </w:t>
      </w:r>
      <w:r w:rsidRPr="003C0468">
        <w:rPr>
          <w:rStyle w:val="normaltextrun"/>
          <w:rFonts w:ascii="Arial" w:hAnsi="Arial" w:cs="Arial"/>
          <w:sz w:val="20"/>
          <w:szCs w:val="20"/>
        </w:rPr>
        <w:t>Yukarıda kapsananlar dışındaki sınıf IIb cihazlar, sınıf IIa cihazlar ve steril durumda veya ölçüm fonksiyonuna sahip olarak piyasaya arz edilen sınıf I cihazlar, 31 Aralık 2028 tarihine kadar,</w:t>
      </w:r>
    </w:p>
    <w:p w14:paraId="7C6CF01C" w14:textId="2AA48409" w:rsidR="003C0468" w:rsidRPr="003C0468" w:rsidRDefault="003C0468" w:rsidP="003C0468">
      <w:pPr>
        <w:jc w:val="both"/>
        <w:rPr>
          <w:rStyle w:val="normaltextrun"/>
          <w:rFonts w:ascii="Arial" w:hAnsi="Arial" w:cs="Arial"/>
          <w:color w:val="0070C0"/>
          <w:shd w:val="clear" w:color="auto" w:fill="FFFFFF"/>
          <w:lang w:val="en-US"/>
        </w:rPr>
      </w:pPr>
      <w:r w:rsidRPr="003C0468">
        <w:rPr>
          <w:rStyle w:val="normaltextrun"/>
          <w:rFonts w:ascii="Arial" w:hAnsi="Arial" w:cs="Arial"/>
          <w:color w:val="0070C0"/>
          <w:shd w:val="clear" w:color="auto" w:fill="FFFFFF"/>
          <w:lang w:val="en-US"/>
        </w:rPr>
        <w:t>(</w:t>
      </w:r>
      <w:r>
        <w:rPr>
          <w:rStyle w:val="normaltextrun"/>
          <w:rFonts w:ascii="Arial" w:hAnsi="Arial" w:cs="Arial"/>
          <w:color w:val="0070C0"/>
          <w:shd w:val="clear" w:color="auto" w:fill="FFFFFF"/>
          <w:lang w:val="en-US"/>
        </w:rPr>
        <w:t>B</w:t>
      </w:r>
      <w:r w:rsidRPr="003C0468">
        <w:rPr>
          <w:rStyle w:val="normaltextrun"/>
          <w:rFonts w:ascii="Arial" w:hAnsi="Arial" w:cs="Arial"/>
          <w:color w:val="0070C0"/>
          <w:shd w:val="clear" w:color="auto" w:fill="FFFFFF"/>
          <w:lang w:val="en-US"/>
        </w:rPr>
        <w:t xml:space="preserve">) Class IIb devices other than those covered above, class </w:t>
      </w:r>
      <w:proofErr w:type="spellStart"/>
      <w:r w:rsidRPr="003C0468">
        <w:rPr>
          <w:rStyle w:val="normaltextrun"/>
          <w:rFonts w:ascii="Arial" w:hAnsi="Arial" w:cs="Arial"/>
          <w:color w:val="0070C0"/>
          <w:shd w:val="clear" w:color="auto" w:fill="FFFFFF"/>
          <w:lang w:val="en-US"/>
        </w:rPr>
        <w:t>IIa</w:t>
      </w:r>
      <w:proofErr w:type="spellEnd"/>
      <w:r w:rsidRPr="003C0468">
        <w:rPr>
          <w:rStyle w:val="normaltextrun"/>
          <w:rFonts w:ascii="Arial" w:hAnsi="Arial" w:cs="Arial"/>
          <w:color w:val="0070C0"/>
          <w:shd w:val="clear" w:color="auto" w:fill="FFFFFF"/>
          <w:lang w:val="en-US"/>
        </w:rPr>
        <w:t xml:space="preserve"> devices and class I devices placed on the market in a sterile condition or with a measurement function, until 31 December 2028,</w:t>
      </w:r>
    </w:p>
    <w:p w14:paraId="57693D7F" w14:textId="43CAE2FF" w:rsidR="003C0468" w:rsidRDefault="003C0468" w:rsidP="003C0468">
      <w:pPr>
        <w:pStyle w:val="paragraph"/>
        <w:spacing w:before="0" w:beforeAutospacing="0" w:after="0" w:afterAutospacing="0"/>
        <w:jc w:val="both"/>
        <w:textAlignment w:val="baseline"/>
        <w:rPr>
          <w:rStyle w:val="normaltextrun"/>
          <w:rFonts w:ascii="Arial" w:hAnsi="Arial" w:cs="Arial"/>
          <w:sz w:val="20"/>
          <w:szCs w:val="20"/>
        </w:rPr>
      </w:pPr>
      <w:r w:rsidRPr="003C0468">
        <w:rPr>
          <w:rStyle w:val="normaltextrun"/>
          <w:rFonts w:ascii="Arial" w:hAnsi="Arial" w:cs="Arial"/>
          <w:sz w:val="20"/>
          <w:szCs w:val="20"/>
        </w:rPr>
        <w:t>(</w:t>
      </w:r>
      <w:r>
        <w:rPr>
          <w:rStyle w:val="normaltextrun"/>
          <w:rFonts w:ascii="Arial" w:hAnsi="Arial" w:cs="Arial"/>
          <w:sz w:val="20"/>
          <w:szCs w:val="20"/>
        </w:rPr>
        <w:t>C</w:t>
      </w:r>
      <w:r w:rsidRPr="003C0468">
        <w:rPr>
          <w:rStyle w:val="normaltextrun"/>
          <w:rFonts w:ascii="Arial" w:hAnsi="Arial" w:cs="Arial"/>
          <w:sz w:val="20"/>
          <w:szCs w:val="20"/>
        </w:rPr>
        <w:t>)</w:t>
      </w:r>
      <w:r>
        <w:rPr>
          <w:rStyle w:val="normaltextrun"/>
          <w:rFonts w:ascii="Arial" w:hAnsi="Arial" w:cs="Arial"/>
          <w:sz w:val="20"/>
          <w:szCs w:val="20"/>
        </w:rPr>
        <w:t xml:space="preserve"> </w:t>
      </w:r>
      <w:r w:rsidRPr="003C0468">
        <w:rPr>
          <w:rStyle w:val="normaltextrun"/>
          <w:rFonts w:ascii="Arial" w:hAnsi="Arial" w:cs="Arial"/>
          <w:sz w:val="20"/>
          <w:szCs w:val="20"/>
        </w:rPr>
        <w:t xml:space="preserve">93/42/EEC sayılı Direktif uyarınca uygunluk değerlendirme prosedürünün bir onaylanmış kuruluşun dahiliyetini gerektirmediği, 26 Mayıs 2021 tarihinden önce uygunluk beyanı düzenlenmiş ve MDR uyarınca uygunluk değerlendirme prosedürü bir onaylanmış kuruluşun dahiliyetinin gerektiği cihazlar, 31 Aralık 2028 tarihine kadar </w:t>
      </w:r>
    </w:p>
    <w:p w14:paraId="597327DA" w14:textId="17027E7E" w:rsidR="003C0468" w:rsidRPr="003C0468" w:rsidRDefault="003C0468" w:rsidP="003C0468">
      <w:pPr>
        <w:jc w:val="both"/>
        <w:rPr>
          <w:rStyle w:val="normaltextrun"/>
          <w:rFonts w:ascii="Arial" w:hAnsi="Arial" w:cs="Arial"/>
          <w:color w:val="0070C0"/>
          <w:shd w:val="clear" w:color="auto" w:fill="FFFFFF"/>
          <w:lang w:val="en-US"/>
        </w:rPr>
      </w:pPr>
      <w:r w:rsidRPr="003C0468">
        <w:rPr>
          <w:rStyle w:val="normaltextrun"/>
          <w:rFonts w:ascii="Arial" w:hAnsi="Arial" w:cs="Arial"/>
          <w:color w:val="0070C0"/>
          <w:shd w:val="clear" w:color="auto" w:fill="FFFFFF"/>
          <w:lang w:val="en-US"/>
        </w:rPr>
        <w:t>(</w:t>
      </w:r>
      <w:r>
        <w:rPr>
          <w:rStyle w:val="normaltextrun"/>
          <w:rFonts w:ascii="Arial" w:hAnsi="Arial" w:cs="Arial"/>
          <w:color w:val="0070C0"/>
          <w:shd w:val="clear" w:color="auto" w:fill="FFFFFF"/>
          <w:lang w:val="en-US"/>
        </w:rPr>
        <w:t>C</w:t>
      </w:r>
      <w:r w:rsidRPr="003C0468">
        <w:rPr>
          <w:rStyle w:val="normaltextrun"/>
          <w:rFonts w:ascii="Arial" w:hAnsi="Arial" w:cs="Arial"/>
          <w:color w:val="0070C0"/>
          <w:shd w:val="clear" w:color="auto" w:fill="FFFFFF"/>
          <w:lang w:val="en-US"/>
        </w:rPr>
        <w:t>) Devices for which the conformity assessment procedure does not require the involvement of a notified body in accordance with Directive 93/42/EEC, where a declaration of conformity was issued before 26 May 2021, and for which the conformity assessment procedure in accordance with the MDR requires the involvement of a notified body, until 31 December 2028</w:t>
      </w:r>
    </w:p>
    <w:p w14:paraId="6D35DE7E" w14:textId="6264FDCB" w:rsidR="003C0468" w:rsidRPr="003C0468" w:rsidRDefault="003C0468" w:rsidP="003C0468">
      <w:pPr>
        <w:pStyle w:val="paragraph"/>
        <w:spacing w:before="0" w:beforeAutospacing="0" w:after="0" w:afterAutospacing="0"/>
        <w:jc w:val="both"/>
        <w:textAlignment w:val="baseline"/>
        <w:rPr>
          <w:rStyle w:val="normaltextrun"/>
          <w:rFonts w:ascii="Arial" w:hAnsi="Arial" w:cs="Arial"/>
          <w:sz w:val="20"/>
          <w:szCs w:val="20"/>
        </w:rPr>
      </w:pPr>
      <w:r w:rsidRPr="003C0468">
        <w:rPr>
          <w:rStyle w:val="normaltextrun"/>
          <w:rFonts w:ascii="Arial" w:hAnsi="Arial" w:cs="Arial"/>
          <w:sz w:val="20"/>
          <w:szCs w:val="20"/>
        </w:rPr>
        <w:t>piyasaya arz edilebilecek veya hizmete sunulabilecektir.</w:t>
      </w:r>
    </w:p>
    <w:p w14:paraId="69DAC47A" w14:textId="548EAE6E" w:rsidR="00E951AE" w:rsidRDefault="003C0468" w:rsidP="00E951AE">
      <w:pPr>
        <w:jc w:val="both"/>
        <w:rPr>
          <w:rStyle w:val="normaltextrun"/>
          <w:rFonts w:ascii="Arial" w:hAnsi="Arial" w:cs="Arial"/>
          <w:color w:val="0070C0"/>
          <w:shd w:val="clear" w:color="auto" w:fill="FFFFFF"/>
          <w:lang w:val="en-US"/>
        </w:rPr>
      </w:pPr>
      <w:r w:rsidRPr="003C0468">
        <w:rPr>
          <w:rStyle w:val="normaltextrun"/>
          <w:rFonts w:ascii="Arial" w:hAnsi="Arial" w:cs="Arial"/>
          <w:color w:val="0070C0"/>
          <w:shd w:val="clear" w:color="auto" w:fill="FFFFFF"/>
          <w:lang w:val="en-US"/>
        </w:rPr>
        <w:t>can be placed on the market or put into service.</w:t>
      </w:r>
    </w:p>
    <w:p w14:paraId="00C69E9C" w14:textId="5EBF88AF" w:rsidR="00E951AE" w:rsidRDefault="00E951AE" w:rsidP="00E951AE">
      <w:pPr>
        <w:jc w:val="both"/>
        <w:rPr>
          <w:rStyle w:val="normaltextrun"/>
          <w:rFonts w:ascii="Arial" w:hAnsi="Arial" w:cs="Arial"/>
          <w:color w:val="0070C0"/>
          <w:shd w:val="clear" w:color="auto" w:fill="FFFFFF"/>
          <w:lang w:val="en-US"/>
        </w:rPr>
      </w:pPr>
    </w:p>
    <w:p w14:paraId="74EB7C63" w14:textId="1881AB35" w:rsidR="00E951AE" w:rsidRDefault="00E951AE" w:rsidP="00E951AE">
      <w:pPr>
        <w:jc w:val="both"/>
        <w:rPr>
          <w:rStyle w:val="normaltextrun"/>
          <w:rFonts w:ascii="Arial" w:hAnsi="Arial" w:cs="Arial"/>
        </w:rPr>
      </w:pPr>
      <w:r>
        <w:rPr>
          <w:rStyle w:val="normaltextrun"/>
          <w:rFonts w:ascii="Arial" w:hAnsi="Arial" w:cs="Arial"/>
        </w:rPr>
        <w:t xml:space="preserve">Yukarıda belirtilen </w:t>
      </w:r>
      <w:r w:rsidRPr="003C0468">
        <w:rPr>
          <w:rStyle w:val="normaltextrun"/>
          <w:rFonts w:ascii="Arial" w:hAnsi="Arial" w:cs="Arial"/>
        </w:rPr>
        <w:t>93/42/EEC sayılı Direktif kapsamında</w:t>
      </w:r>
      <w:r>
        <w:rPr>
          <w:rStyle w:val="normaltextrun"/>
          <w:rFonts w:ascii="Arial" w:hAnsi="Arial" w:cs="Arial"/>
        </w:rPr>
        <w:t>ki sertifikaların uzatılması için proses NOTICE tarafından aşağıdaki adımlar takip edilerek gerçekleştirilir:</w:t>
      </w:r>
    </w:p>
    <w:p w14:paraId="2563105D" w14:textId="2401F5E4" w:rsidR="00E951AE" w:rsidRDefault="00E951AE" w:rsidP="00E951AE">
      <w:pPr>
        <w:jc w:val="both"/>
        <w:rPr>
          <w:rStyle w:val="normaltextrun"/>
          <w:rFonts w:ascii="Arial" w:hAnsi="Arial" w:cs="Arial"/>
          <w:color w:val="0070C0"/>
        </w:rPr>
      </w:pPr>
      <w:r w:rsidRPr="00E951AE">
        <w:rPr>
          <w:rStyle w:val="normaltextrun"/>
          <w:rFonts w:ascii="Arial" w:hAnsi="Arial" w:cs="Arial"/>
          <w:color w:val="0070C0"/>
        </w:rPr>
        <w:t>The process for extending the certificates within the scope of Directive 93/42/EEC mentioned above is carried out by NOTICE by following the steps below</w:t>
      </w:r>
      <w:r>
        <w:rPr>
          <w:rStyle w:val="normaltextrun"/>
          <w:rFonts w:ascii="Arial" w:hAnsi="Arial" w:cs="Arial"/>
          <w:color w:val="0070C0"/>
        </w:rPr>
        <w:t>:</w:t>
      </w:r>
    </w:p>
    <w:p w14:paraId="7A42FC26" w14:textId="76D03337" w:rsidR="00E951AE" w:rsidRDefault="00E951AE" w:rsidP="00E951AE">
      <w:pPr>
        <w:jc w:val="both"/>
        <w:rPr>
          <w:rStyle w:val="normaltextrun"/>
          <w:rFonts w:ascii="Arial" w:hAnsi="Arial" w:cs="Arial"/>
          <w:color w:val="0070C0"/>
        </w:rPr>
      </w:pPr>
    </w:p>
    <w:p w14:paraId="2C49B719" w14:textId="7F57AC1D" w:rsidR="00E951AE" w:rsidRPr="00CC0804" w:rsidRDefault="00E951AE" w:rsidP="00E951AE">
      <w:pPr>
        <w:jc w:val="both"/>
        <w:rPr>
          <w:rStyle w:val="normaltextrun"/>
          <w:rFonts w:ascii="Arial" w:hAnsi="Arial" w:cs="Arial"/>
        </w:rPr>
      </w:pPr>
      <w:r w:rsidRPr="00CC0804">
        <w:rPr>
          <w:rStyle w:val="normaltextrun"/>
          <w:rFonts w:ascii="Arial" w:hAnsi="Arial" w:cs="Arial"/>
        </w:rPr>
        <w:t>1) 93/42/EEC Direktifi kapsamında NOTICE tarafından düzenlenen ve belge bitiş tarihi 26.05.2021 tarihinden önce olan EC sertifikası kapsamındaki ürünler için herhangi bir uzatma uygulanmaz.</w:t>
      </w:r>
    </w:p>
    <w:p w14:paraId="1067299B" w14:textId="69CDFAB2" w:rsidR="00E951AE" w:rsidRDefault="00CC0804" w:rsidP="00E951AE">
      <w:pPr>
        <w:jc w:val="both"/>
        <w:rPr>
          <w:rStyle w:val="normaltextrun"/>
          <w:rFonts w:ascii="Arial" w:hAnsi="Arial" w:cs="Arial"/>
          <w:color w:val="0070C0"/>
          <w:shd w:val="clear" w:color="auto" w:fill="FFFFFF"/>
          <w:lang w:val="en-US"/>
        </w:rPr>
      </w:pPr>
      <w:r>
        <w:rPr>
          <w:rStyle w:val="normaltextrun"/>
          <w:rFonts w:ascii="Arial" w:hAnsi="Arial" w:cs="Arial"/>
          <w:color w:val="0070C0"/>
          <w:shd w:val="clear" w:color="auto" w:fill="FFFFFF"/>
          <w:lang w:val="en-US"/>
        </w:rPr>
        <w:t xml:space="preserve">    </w:t>
      </w:r>
      <w:r w:rsidRPr="00CC0804">
        <w:rPr>
          <w:rStyle w:val="normaltextrun"/>
          <w:rFonts w:ascii="Arial" w:hAnsi="Arial" w:cs="Arial"/>
          <w:color w:val="0070C0"/>
          <w:shd w:val="clear" w:color="auto" w:fill="FFFFFF"/>
          <w:lang w:val="en-US"/>
        </w:rPr>
        <w:t>No extension will be applied for products covered by the EC certificate issued by NOTICE within the scope of the 93/42/EEC Directive and whose certificate expiration date is before 26.05.2021.</w:t>
      </w:r>
    </w:p>
    <w:p w14:paraId="0C7F4C19" w14:textId="77777777" w:rsidR="00E951AE" w:rsidRPr="00E951AE" w:rsidRDefault="00E951AE" w:rsidP="00E951AE">
      <w:pPr>
        <w:jc w:val="both"/>
        <w:rPr>
          <w:rStyle w:val="normaltextrun"/>
          <w:rFonts w:ascii="Arial" w:hAnsi="Arial" w:cs="Arial"/>
          <w:color w:val="0070C0"/>
          <w:shd w:val="clear" w:color="auto" w:fill="FFFFFF"/>
          <w:lang w:val="en-US"/>
        </w:rPr>
      </w:pPr>
    </w:p>
    <w:p w14:paraId="55C67C40" w14:textId="6BD533FD" w:rsidR="00EA5200" w:rsidRDefault="00CC0804" w:rsidP="009B689D">
      <w:pPr>
        <w:jc w:val="both"/>
        <w:rPr>
          <w:rStyle w:val="normaltextrun"/>
          <w:rFonts w:ascii="Arial" w:hAnsi="Arial" w:cs="Arial"/>
          <w:shd w:val="clear" w:color="auto" w:fill="FFFFFF"/>
          <w:lang w:val="en-US"/>
        </w:rPr>
      </w:pPr>
      <w:r w:rsidRPr="00CC0804">
        <w:rPr>
          <w:rStyle w:val="normaltextrun"/>
          <w:rFonts w:ascii="Arial" w:hAnsi="Arial" w:cs="Arial"/>
          <w:shd w:val="clear" w:color="auto" w:fill="FFFFFF"/>
          <w:lang w:val="en-US"/>
        </w:rPr>
        <w:lastRenderedPageBreak/>
        <w:t xml:space="preserve">2) </w:t>
      </w:r>
      <w:proofErr w:type="spellStart"/>
      <w:r w:rsidR="00B519A1">
        <w:rPr>
          <w:rStyle w:val="normaltextrun"/>
          <w:rFonts w:ascii="Arial" w:hAnsi="Arial" w:cs="Arial"/>
          <w:shd w:val="clear" w:color="auto" w:fill="FFFFFF"/>
          <w:lang w:val="en-US"/>
        </w:rPr>
        <w:t>Üretici</w:t>
      </w:r>
      <w:r w:rsidR="006904DC">
        <w:rPr>
          <w:rStyle w:val="normaltextrun"/>
          <w:rFonts w:ascii="Arial" w:hAnsi="Arial" w:cs="Arial"/>
          <w:shd w:val="clear" w:color="auto" w:fill="FFFFFF"/>
          <w:lang w:val="en-US"/>
        </w:rPr>
        <w:t>nin</w:t>
      </w:r>
      <w:proofErr w:type="spellEnd"/>
      <w:r w:rsidR="006904DC">
        <w:rPr>
          <w:rStyle w:val="normaltextrun"/>
          <w:rFonts w:ascii="Arial" w:hAnsi="Arial" w:cs="Arial"/>
          <w:shd w:val="clear" w:color="auto" w:fill="FFFFFF"/>
          <w:lang w:val="en-US"/>
        </w:rPr>
        <w:t xml:space="preserve"> 26 </w:t>
      </w:r>
      <w:proofErr w:type="spellStart"/>
      <w:r w:rsidR="006904DC">
        <w:rPr>
          <w:rStyle w:val="normaltextrun"/>
          <w:rFonts w:ascii="Arial" w:hAnsi="Arial" w:cs="Arial"/>
          <w:shd w:val="clear" w:color="auto" w:fill="FFFFFF"/>
          <w:lang w:val="en-US"/>
        </w:rPr>
        <w:t>Mayıs</w:t>
      </w:r>
      <w:proofErr w:type="spellEnd"/>
      <w:r w:rsidR="006904DC">
        <w:rPr>
          <w:rStyle w:val="normaltextrun"/>
          <w:rFonts w:ascii="Arial" w:hAnsi="Arial" w:cs="Arial"/>
          <w:shd w:val="clear" w:color="auto" w:fill="FFFFFF"/>
          <w:lang w:val="en-US"/>
        </w:rPr>
        <w:t xml:space="preserve"> 2024 </w:t>
      </w:r>
      <w:proofErr w:type="spellStart"/>
      <w:r w:rsidR="006904DC">
        <w:rPr>
          <w:rStyle w:val="normaltextrun"/>
          <w:rFonts w:ascii="Arial" w:hAnsi="Arial" w:cs="Arial"/>
          <w:shd w:val="clear" w:color="auto" w:fill="FFFFFF"/>
          <w:lang w:val="en-US"/>
        </w:rPr>
        <w:t>tarihine</w:t>
      </w:r>
      <w:proofErr w:type="spellEnd"/>
      <w:r w:rsidR="006904DC">
        <w:rPr>
          <w:rStyle w:val="normaltextrun"/>
          <w:rFonts w:ascii="Arial" w:hAnsi="Arial" w:cs="Arial"/>
          <w:shd w:val="clear" w:color="auto" w:fill="FFFFFF"/>
          <w:lang w:val="en-US"/>
        </w:rPr>
        <w:t xml:space="preserve"> </w:t>
      </w:r>
      <w:proofErr w:type="spellStart"/>
      <w:r w:rsidR="006904DC">
        <w:rPr>
          <w:rStyle w:val="normaltextrun"/>
          <w:rFonts w:ascii="Arial" w:hAnsi="Arial" w:cs="Arial"/>
          <w:shd w:val="clear" w:color="auto" w:fill="FFFFFF"/>
          <w:lang w:val="en-US"/>
        </w:rPr>
        <w:t>kadar</w:t>
      </w:r>
      <w:proofErr w:type="spellEnd"/>
      <w:r w:rsidR="00B519A1">
        <w:rPr>
          <w:rStyle w:val="normaltextrun"/>
          <w:rFonts w:ascii="Arial" w:hAnsi="Arial" w:cs="Arial"/>
          <w:shd w:val="clear" w:color="auto" w:fill="FFFFFF"/>
          <w:lang w:val="en-US"/>
        </w:rPr>
        <w:t xml:space="preserve"> </w:t>
      </w:r>
      <w:r w:rsidR="00A72627">
        <w:rPr>
          <w:rStyle w:val="normaltextrun"/>
          <w:rFonts w:ascii="Arial" w:hAnsi="Arial" w:cs="Arial"/>
          <w:shd w:val="clear" w:color="auto" w:fill="FFFFFF"/>
          <w:lang w:val="en-US"/>
        </w:rPr>
        <w:t xml:space="preserve">EU 2017/745 MDR </w:t>
      </w:r>
      <w:proofErr w:type="spellStart"/>
      <w:r w:rsidR="00A72627">
        <w:rPr>
          <w:rStyle w:val="normaltextrun"/>
          <w:rFonts w:ascii="Arial" w:hAnsi="Arial" w:cs="Arial"/>
          <w:shd w:val="clear" w:color="auto" w:fill="FFFFFF"/>
          <w:lang w:val="en-US"/>
        </w:rPr>
        <w:t>kapsamında</w:t>
      </w:r>
      <w:proofErr w:type="spellEnd"/>
      <w:r w:rsidR="00A72627">
        <w:rPr>
          <w:rStyle w:val="normaltextrun"/>
          <w:rFonts w:ascii="Arial" w:hAnsi="Arial" w:cs="Arial"/>
          <w:shd w:val="clear" w:color="auto" w:fill="FFFFFF"/>
          <w:lang w:val="en-US"/>
        </w:rPr>
        <w:t xml:space="preserve"> NOTICE </w:t>
      </w:r>
      <w:proofErr w:type="spellStart"/>
      <w:r w:rsidR="00A72627">
        <w:rPr>
          <w:rStyle w:val="normaltextrun"/>
          <w:rFonts w:ascii="Arial" w:hAnsi="Arial" w:cs="Arial"/>
          <w:shd w:val="clear" w:color="auto" w:fill="FFFFFF"/>
          <w:lang w:val="en-US"/>
        </w:rPr>
        <w:t>veya</w:t>
      </w:r>
      <w:proofErr w:type="spellEnd"/>
      <w:r w:rsidR="00A72627">
        <w:rPr>
          <w:rStyle w:val="normaltextrun"/>
          <w:rFonts w:ascii="Arial" w:hAnsi="Arial" w:cs="Arial"/>
          <w:shd w:val="clear" w:color="auto" w:fill="FFFFFF"/>
          <w:lang w:val="en-US"/>
        </w:rPr>
        <w:t xml:space="preserve"> </w:t>
      </w:r>
      <w:proofErr w:type="spellStart"/>
      <w:r w:rsidR="00A72627">
        <w:rPr>
          <w:rStyle w:val="normaltextrun"/>
          <w:rFonts w:ascii="Arial" w:hAnsi="Arial" w:cs="Arial"/>
          <w:shd w:val="clear" w:color="auto" w:fill="FFFFFF"/>
          <w:lang w:val="en-US"/>
        </w:rPr>
        <w:t>başka</w:t>
      </w:r>
      <w:proofErr w:type="spellEnd"/>
      <w:r w:rsidR="00A72627">
        <w:rPr>
          <w:rStyle w:val="normaltextrun"/>
          <w:rFonts w:ascii="Arial" w:hAnsi="Arial" w:cs="Arial"/>
          <w:shd w:val="clear" w:color="auto" w:fill="FFFFFF"/>
          <w:lang w:val="en-US"/>
        </w:rPr>
        <w:t xml:space="preserve"> </w:t>
      </w:r>
      <w:proofErr w:type="spellStart"/>
      <w:r w:rsidR="00A72627">
        <w:rPr>
          <w:rStyle w:val="normaltextrun"/>
          <w:rFonts w:ascii="Arial" w:hAnsi="Arial" w:cs="Arial"/>
          <w:shd w:val="clear" w:color="auto" w:fill="FFFFFF"/>
          <w:lang w:val="en-US"/>
        </w:rPr>
        <w:t>bir</w:t>
      </w:r>
      <w:proofErr w:type="spellEnd"/>
      <w:r w:rsidR="00A72627">
        <w:rPr>
          <w:rStyle w:val="normaltextrun"/>
          <w:rFonts w:ascii="Arial" w:hAnsi="Arial" w:cs="Arial"/>
          <w:shd w:val="clear" w:color="auto" w:fill="FFFFFF"/>
          <w:lang w:val="en-US"/>
        </w:rPr>
        <w:t xml:space="preserve"> </w:t>
      </w:r>
      <w:proofErr w:type="spellStart"/>
      <w:r w:rsidR="00A72627">
        <w:rPr>
          <w:rStyle w:val="normaltextrun"/>
          <w:rFonts w:ascii="Arial" w:hAnsi="Arial" w:cs="Arial"/>
          <w:shd w:val="clear" w:color="auto" w:fill="FFFFFF"/>
          <w:lang w:val="en-US"/>
        </w:rPr>
        <w:t>onaylanmış</w:t>
      </w:r>
      <w:proofErr w:type="spellEnd"/>
      <w:r w:rsidR="00A72627">
        <w:rPr>
          <w:rStyle w:val="normaltextrun"/>
          <w:rFonts w:ascii="Arial" w:hAnsi="Arial" w:cs="Arial"/>
          <w:shd w:val="clear" w:color="auto" w:fill="FFFFFF"/>
          <w:lang w:val="en-US"/>
        </w:rPr>
        <w:t xml:space="preserve"> </w:t>
      </w:r>
      <w:proofErr w:type="spellStart"/>
      <w:r w:rsidR="00A72627">
        <w:rPr>
          <w:rStyle w:val="normaltextrun"/>
          <w:rFonts w:ascii="Arial" w:hAnsi="Arial" w:cs="Arial"/>
          <w:shd w:val="clear" w:color="auto" w:fill="FFFFFF"/>
          <w:lang w:val="en-US"/>
        </w:rPr>
        <w:t>kuruluşa</w:t>
      </w:r>
      <w:proofErr w:type="spellEnd"/>
      <w:r w:rsidR="00A72627">
        <w:rPr>
          <w:rStyle w:val="normaltextrun"/>
          <w:rFonts w:ascii="Arial" w:hAnsi="Arial" w:cs="Arial"/>
          <w:shd w:val="clear" w:color="auto" w:fill="FFFFFF"/>
          <w:lang w:val="en-US"/>
        </w:rPr>
        <w:t xml:space="preserve"> </w:t>
      </w:r>
      <w:proofErr w:type="spellStart"/>
      <w:r w:rsidR="00A72627">
        <w:rPr>
          <w:rStyle w:val="normaltextrun"/>
          <w:rFonts w:ascii="Arial" w:hAnsi="Arial" w:cs="Arial"/>
          <w:shd w:val="clear" w:color="auto" w:fill="FFFFFF"/>
          <w:lang w:val="en-US"/>
        </w:rPr>
        <w:t>başvuruda</w:t>
      </w:r>
      <w:proofErr w:type="spellEnd"/>
      <w:r w:rsidR="00A72627">
        <w:rPr>
          <w:rStyle w:val="normaltextrun"/>
          <w:rFonts w:ascii="Arial" w:hAnsi="Arial" w:cs="Arial"/>
          <w:shd w:val="clear" w:color="auto" w:fill="FFFFFF"/>
          <w:lang w:val="en-US"/>
        </w:rPr>
        <w:t xml:space="preserve"> </w:t>
      </w:r>
      <w:proofErr w:type="spellStart"/>
      <w:r w:rsidR="00A72627">
        <w:rPr>
          <w:rStyle w:val="normaltextrun"/>
          <w:rFonts w:ascii="Arial" w:hAnsi="Arial" w:cs="Arial"/>
          <w:shd w:val="clear" w:color="auto" w:fill="FFFFFF"/>
          <w:lang w:val="en-US"/>
        </w:rPr>
        <w:t>bulunması</w:t>
      </w:r>
      <w:proofErr w:type="spellEnd"/>
      <w:r w:rsidR="00A72627">
        <w:rPr>
          <w:rStyle w:val="normaltextrun"/>
          <w:rFonts w:ascii="Arial" w:hAnsi="Arial" w:cs="Arial"/>
          <w:shd w:val="clear" w:color="auto" w:fill="FFFFFF"/>
          <w:lang w:val="en-US"/>
        </w:rPr>
        <w:t xml:space="preserve"> </w:t>
      </w:r>
      <w:proofErr w:type="spellStart"/>
      <w:r w:rsidR="00A72627">
        <w:rPr>
          <w:rStyle w:val="normaltextrun"/>
          <w:rFonts w:ascii="Arial" w:hAnsi="Arial" w:cs="Arial"/>
          <w:shd w:val="clear" w:color="auto" w:fill="FFFFFF"/>
          <w:lang w:val="en-US"/>
        </w:rPr>
        <w:t>ve</w:t>
      </w:r>
      <w:proofErr w:type="spellEnd"/>
      <w:r w:rsidR="00A72627">
        <w:rPr>
          <w:rStyle w:val="normaltextrun"/>
          <w:rFonts w:ascii="Arial" w:hAnsi="Arial" w:cs="Arial"/>
          <w:shd w:val="clear" w:color="auto" w:fill="FFFFFF"/>
          <w:lang w:val="en-US"/>
        </w:rPr>
        <w:t xml:space="preserve"> </w:t>
      </w:r>
      <w:proofErr w:type="spellStart"/>
      <w:r w:rsidR="00A72627">
        <w:rPr>
          <w:rStyle w:val="normaltextrun"/>
          <w:rFonts w:ascii="Arial" w:hAnsi="Arial" w:cs="Arial"/>
          <w:shd w:val="clear" w:color="auto" w:fill="FFFFFF"/>
          <w:lang w:val="en-US"/>
        </w:rPr>
        <w:t>bu</w:t>
      </w:r>
      <w:proofErr w:type="spellEnd"/>
      <w:r w:rsidR="00A72627">
        <w:rPr>
          <w:rStyle w:val="normaltextrun"/>
          <w:rFonts w:ascii="Arial" w:hAnsi="Arial" w:cs="Arial"/>
          <w:shd w:val="clear" w:color="auto" w:fill="FFFFFF"/>
          <w:lang w:val="en-US"/>
        </w:rPr>
        <w:t xml:space="preserve"> </w:t>
      </w:r>
      <w:proofErr w:type="spellStart"/>
      <w:r w:rsidR="00A72627">
        <w:rPr>
          <w:rStyle w:val="normaltextrun"/>
          <w:rFonts w:ascii="Arial" w:hAnsi="Arial" w:cs="Arial"/>
          <w:shd w:val="clear" w:color="auto" w:fill="FFFFFF"/>
          <w:lang w:val="en-US"/>
        </w:rPr>
        <w:t>başvurunun</w:t>
      </w:r>
      <w:proofErr w:type="spellEnd"/>
      <w:r w:rsidR="00A72627">
        <w:rPr>
          <w:rStyle w:val="normaltextrun"/>
          <w:rFonts w:ascii="Arial" w:hAnsi="Arial" w:cs="Arial"/>
          <w:shd w:val="clear" w:color="auto" w:fill="FFFFFF"/>
          <w:lang w:val="en-US"/>
        </w:rPr>
        <w:t xml:space="preserve"> </w:t>
      </w:r>
      <w:proofErr w:type="spellStart"/>
      <w:r w:rsidR="00A72627">
        <w:rPr>
          <w:rStyle w:val="normaltextrun"/>
          <w:rFonts w:ascii="Arial" w:hAnsi="Arial" w:cs="Arial"/>
          <w:shd w:val="clear" w:color="auto" w:fill="FFFFFF"/>
          <w:lang w:val="en-US"/>
        </w:rPr>
        <w:t>onaylanmış</w:t>
      </w:r>
      <w:proofErr w:type="spellEnd"/>
      <w:r w:rsidR="00A72627">
        <w:rPr>
          <w:rStyle w:val="normaltextrun"/>
          <w:rFonts w:ascii="Arial" w:hAnsi="Arial" w:cs="Arial"/>
          <w:shd w:val="clear" w:color="auto" w:fill="FFFFFF"/>
          <w:lang w:val="en-US"/>
        </w:rPr>
        <w:t xml:space="preserve"> </w:t>
      </w:r>
      <w:proofErr w:type="spellStart"/>
      <w:r w:rsidR="00A72627">
        <w:rPr>
          <w:rStyle w:val="normaltextrun"/>
          <w:rFonts w:ascii="Arial" w:hAnsi="Arial" w:cs="Arial"/>
          <w:shd w:val="clear" w:color="auto" w:fill="FFFFFF"/>
          <w:lang w:val="en-US"/>
        </w:rPr>
        <w:t>olması</w:t>
      </w:r>
      <w:proofErr w:type="spellEnd"/>
      <w:r w:rsidR="00A72627">
        <w:rPr>
          <w:rStyle w:val="normaltextrun"/>
          <w:rFonts w:ascii="Arial" w:hAnsi="Arial" w:cs="Arial"/>
          <w:shd w:val="clear" w:color="auto" w:fill="FFFFFF"/>
          <w:lang w:val="en-US"/>
        </w:rPr>
        <w:t xml:space="preserve"> </w:t>
      </w:r>
      <w:proofErr w:type="spellStart"/>
      <w:r w:rsidR="00A72627">
        <w:rPr>
          <w:rStyle w:val="normaltextrun"/>
          <w:rFonts w:ascii="Arial" w:hAnsi="Arial" w:cs="Arial"/>
          <w:shd w:val="clear" w:color="auto" w:fill="FFFFFF"/>
          <w:lang w:val="en-US"/>
        </w:rPr>
        <w:t>gerekir</w:t>
      </w:r>
      <w:proofErr w:type="spellEnd"/>
      <w:r w:rsidR="00A72627">
        <w:rPr>
          <w:rStyle w:val="normaltextrun"/>
          <w:rFonts w:ascii="Arial" w:hAnsi="Arial" w:cs="Arial"/>
          <w:shd w:val="clear" w:color="auto" w:fill="FFFFFF"/>
          <w:lang w:val="en-US"/>
        </w:rPr>
        <w:t>.</w:t>
      </w:r>
    </w:p>
    <w:p w14:paraId="79926059" w14:textId="60C125D7" w:rsidR="00CC0804" w:rsidRDefault="00EA5200" w:rsidP="009B689D">
      <w:pPr>
        <w:jc w:val="both"/>
        <w:rPr>
          <w:rStyle w:val="normaltextrun"/>
          <w:rFonts w:ascii="Arial" w:hAnsi="Arial" w:cs="Arial"/>
          <w:color w:val="0070C0"/>
          <w:shd w:val="clear" w:color="auto" w:fill="FFFFFF"/>
          <w:lang w:val="en-US"/>
        </w:rPr>
      </w:pPr>
      <w:r>
        <w:rPr>
          <w:rStyle w:val="normaltextrun"/>
          <w:rFonts w:ascii="Arial" w:hAnsi="Arial" w:cs="Arial"/>
          <w:shd w:val="clear" w:color="auto" w:fill="FFFFFF"/>
          <w:lang w:val="en-US"/>
        </w:rPr>
        <w:t xml:space="preserve">    </w:t>
      </w:r>
      <w:r w:rsidR="006904DC" w:rsidRPr="006904DC">
        <w:rPr>
          <w:rStyle w:val="normaltextrun"/>
          <w:rFonts w:ascii="Arial" w:hAnsi="Arial" w:cs="Arial"/>
          <w:color w:val="0070C0"/>
          <w:shd w:val="clear" w:color="auto" w:fill="FFFFFF"/>
          <w:lang w:val="en-US"/>
        </w:rPr>
        <w:t>The manufacturer must apply to NOTICE or another notified body under EU 2017/745 MDR by 26 May 2024 and this application must be approved.</w:t>
      </w:r>
    </w:p>
    <w:p w14:paraId="6CD59A8B" w14:textId="4A3F9EEA" w:rsidR="00347170" w:rsidRDefault="00D6583C" w:rsidP="009B689D">
      <w:pPr>
        <w:jc w:val="both"/>
        <w:rPr>
          <w:rStyle w:val="normaltextrun"/>
          <w:rFonts w:ascii="Arial" w:hAnsi="Arial" w:cs="Arial"/>
          <w:shd w:val="clear" w:color="auto" w:fill="FFFFFF"/>
          <w:lang w:val="en-US"/>
        </w:rPr>
      </w:pPr>
      <w:r w:rsidRPr="00D6583C">
        <w:rPr>
          <w:rStyle w:val="normaltextrun"/>
          <w:rFonts w:ascii="Arial" w:hAnsi="Arial" w:cs="Arial"/>
          <w:shd w:val="clear" w:color="auto" w:fill="FFFFFF"/>
          <w:lang w:val="en-US"/>
        </w:rPr>
        <w:t xml:space="preserve">    </w:t>
      </w:r>
      <w:proofErr w:type="spellStart"/>
      <w:r w:rsidRPr="00D6583C">
        <w:rPr>
          <w:rStyle w:val="normaltextrun"/>
          <w:rFonts w:ascii="Arial" w:hAnsi="Arial" w:cs="Arial"/>
          <w:shd w:val="clear" w:color="auto" w:fill="FFFFFF"/>
          <w:lang w:val="en-US"/>
        </w:rPr>
        <w:t>Üretici</w:t>
      </w:r>
      <w:proofErr w:type="spellEnd"/>
      <w:r w:rsidRPr="00D6583C">
        <w:rPr>
          <w:rStyle w:val="normaltextrun"/>
          <w:rFonts w:ascii="Arial" w:hAnsi="Arial" w:cs="Arial"/>
          <w:shd w:val="clear" w:color="auto" w:fill="FFFFFF"/>
          <w:lang w:val="en-US"/>
        </w:rPr>
        <w:t xml:space="preserve"> </w:t>
      </w:r>
      <w:proofErr w:type="spellStart"/>
      <w:r w:rsidRPr="00D6583C">
        <w:rPr>
          <w:rStyle w:val="normaltextrun"/>
          <w:rFonts w:ascii="Arial" w:hAnsi="Arial" w:cs="Arial"/>
          <w:shd w:val="clear" w:color="auto" w:fill="FFFFFF"/>
          <w:lang w:val="en-US"/>
        </w:rPr>
        <w:t>b</w:t>
      </w:r>
      <w:r w:rsidR="00347170" w:rsidRPr="00D6583C">
        <w:rPr>
          <w:rStyle w:val="normaltextrun"/>
          <w:rFonts w:ascii="Arial" w:hAnsi="Arial" w:cs="Arial"/>
          <w:shd w:val="clear" w:color="auto" w:fill="FFFFFF"/>
          <w:lang w:val="en-US"/>
        </w:rPr>
        <w:t>aşvuru</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yaptığını</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teyit</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edecek</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dokümanlarla</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birlikte</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tarafı</w:t>
      </w:r>
      <w:r w:rsidRPr="00D6583C">
        <w:rPr>
          <w:rStyle w:val="normaltextrun"/>
          <w:rFonts w:ascii="Arial" w:hAnsi="Arial" w:cs="Arial"/>
          <w:shd w:val="clear" w:color="auto" w:fill="FFFFFF"/>
          <w:lang w:val="en-US"/>
        </w:rPr>
        <w:t>mıza</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başvuruda</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bulunur</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ise</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sertifikanın</w:t>
      </w:r>
      <w:proofErr w:type="spellEnd"/>
      <w:r w:rsidR="00347170" w:rsidRPr="00D6583C">
        <w:rPr>
          <w:rStyle w:val="normaltextrun"/>
          <w:rFonts w:ascii="Arial" w:hAnsi="Arial" w:cs="Arial"/>
          <w:shd w:val="clear" w:color="auto" w:fill="FFFFFF"/>
          <w:lang w:val="en-US"/>
        </w:rPr>
        <w:t xml:space="preserve"> 93/42</w:t>
      </w:r>
      <w:r w:rsidRPr="00D6583C">
        <w:rPr>
          <w:rStyle w:val="normaltextrun"/>
          <w:rFonts w:ascii="Arial" w:hAnsi="Arial" w:cs="Arial"/>
          <w:shd w:val="clear" w:color="auto" w:fill="FFFFFF"/>
          <w:lang w:val="en-US"/>
        </w:rPr>
        <w:t xml:space="preserve">/AT </w:t>
      </w:r>
      <w:proofErr w:type="spellStart"/>
      <w:r w:rsidRPr="00D6583C">
        <w:rPr>
          <w:rStyle w:val="normaltextrun"/>
          <w:rFonts w:ascii="Arial" w:hAnsi="Arial" w:cs="Arial"/>
          <w:shd w:val="clear" w:color="auto" w:fill="FFFFFF"/>
          <w:lang w:val="en-US"/>
        </w:rPr>
        <w:t>MDD’</w:t>
      </w:r>
      <w:r w:rsidR="00347170" w:rsidRPr="00D6583C">
        <w:rPr>
          <w:rStyle w:val="normaltextrun"/>
          <w:rFonts w:ascii="Arial" w:hAnsi="Arial" w:cs="Arial"/>
          <w:shd w:val="clear" w:color="auto" w:fill="FFFFFF"/>
          <w:lang w:val="en-US"/>
        </w:rPr>
        <w:t>deki</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süresi</w:t>
      </w:r>
      <w:proofErr w:type="spellEnd"/>
      <w:r w:rsidR="00347170" w:rsidRPr="00D6583C">
        <w:rPr>
          <w:rStyle w:val="normaltextrun"/>
          <w:rFonts w:ascii="Arial" w:hAnsi="Arial" w:cs="Arial"/>
          <w:shd w:val="clear" w:color="auto" w:fill="FFFFFF"/>
          <w:lang w:val="en-US"/>
        </w:rPr>
        <w:t xml:space="preserve"> 26 </w:t>
      </w:r>
      <w:proofErr w:type="spellStart"/>
      <w:r w:rsidR="00347170" w:rsidRPr="00D6583C">
        <w:rPr>
          <w:rStyle w:val="normaltextrun"/>
          <w:rFonts w:ascii="Arial" w:hAnsi="Arial" w:cs="Arial"/>
          <w:shd w:val="clear" w:color="auto" w:fill="FFFFFF"/>
          <w:lang w:val="en-US"/>
        </w:rPr>
        <w:t>Eylül</w:t>
      </w:r>
      <w:proofErr w:type="spellEnd"/>
      <w:r w:rsidR="00347170" w:rsidRPr="00D6583C">
        <w:rPr>
          <w:rStyle w:val="normaltextrun"/>
          <w:rFonts w:ascii="Arial" w:hAnsi="Arial" w:cs="Arial"/>
          <w:shd w:val="clear" w:color="auto" w:fill="FFFFFF"/>
          <w:lang w:val="en-US"/>
        </w:rPr>
        <w:t xml:space="preserve"> 2024’e </w:t>
      </w:r>
      <w:proofErr w:type="spellStart"/>
      <w:r w:rsidR="00347170" w:rsidRPr="00D6583C">
        <w:rPr>
          <w:rStyle w:val="normaltextrun"/>
          <w:rFonts w:ascii="Arial" w:hAnsi="Arial" w:cs="Arial"/>
          <w:shd w:val="clear" w:color="auto" w:fill="FFFFFF"/>
          <w:lang w:val="en-US"/>
        </w:rPr>
        <w:t>kadar</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uzatılır</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ve</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imzalanan</w:t>
      </w:r>
      <w:proofErr w:type="spellEnd"/>
      <w:r w:rsidR="00347170" w:rsidRPr="00D6583C">
        <w:rPr>
          <w:rStyle w:val="normaltextrun"/>
          <w:rFonts w:ascii="Arial" w:hAnsi="Arial" w:cs="Arial"/>
          <w:shd w:val="clear" w:color="auto" w:fill="FFFFFF"/>
          <w:lang w:val="en-US"/>
        </w:rPr>
        <w:t xml:space="preserve"> </w:t>
      </w:r>
      <w:proofErr w:type="spellStart"/>
      <w:r w:rsidRPr="00D6583C">
        <w:rPr>
          <w:rStyle w:val="normaltextrun"/>
          <w:rFonts w:ascii="Arial" w:hAnsi="Arial" w:cs="Arial"/>
          <w:shd w:val="clear" w:color="auto" w:fill="FFFFFF"/>
          <w:lang w:val="en-US"/>
        </w:rPr>
        <w:t>uzatma</w:t>
      </w:r>
      <w:proofErr w:type="spellEnd"/>
      <w:r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sözleşme</w:t>
      </w:r>
      <w:r w:rsidRPr="00D6583C">
        <w:rPr>
          <w:rStyle w:val="normaltextrun"/>
          <w:rFonts w:ascii="Arial" w:hAnsi="Arial" w:cs="Arial"/>
          <w:shd w:val="clear" w:color="auto" w:fill="FFFFFF"/>
          <w:lang w:val="en-US"/>
        </w:rPr>
        <w:t>si</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bu</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tarihe</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kadar</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geçerlidir</w:t>
      </w:r>
      <w:proofErr w:type="spellEnd"/>
      <w:r w:rsidR="00347170" w:rsidRPr="00D6583C">
        <w:rPr>
          <w:rStyle w:val="normaltextrun"/>
          <w:rFonts w:ascii="Arial" w:hAnsi="Arial" w:cs="Arial"/>
          <w:shd w:val="clear" w:color="auto" w:fill="FFFFFF"/>
          <w:lang w:val="en-US"/>
        </w:rPr>
        <w:t>.</w:t>
      </w:r>
      <w:r w:rsidRPr="00D6583C">
        <w:rPr>
          <w:rStyle w:val="normaltextrun"/>
          <w:rFonts w:ascii="Arial" w:hAnsi="Arial" w:cs="Arial"/>
          <w:shd w:val="clear" w:color="auto" w:fill="FFFFFF"/>
          <w:lang w:val="en-US"/>
        </w:rPr>
        <w:t xml:space="preserve"> </w:t>
      </w:r>
      <w:proofErr w:type="spellStart"/>
      <w:r>
        <w:rPr>
          <w:rStyle w:val="normaltextrun"/>
          <w:rFonts w:ascii="Arial" w:hAnsi="Arial" w:cs="Arial"/>
          <w:shd w:val="clear" w:color="auto" w:fill="FFFFFF"/>
          <w:lang w:val="en-US"/>
        </w:rPr>
        <w:t>Üretici</w:t>
      </w:r>
      <w:proofErr w:type="spellEnd"/>
      <w:r>
        <w:rPr>
          <w:rStyle w:val="normaltextrun"/>
          <w:rFonts w:ascii="Arial" w:hAnsi="Arial" w:cs="Arial"/>
          <w:shd w:val="clear" w:color="auto" w:fill="FFFFFF"/>
          <w:lang w:val="en-US"/>
        </w:rPr>
        <w:t xml:space="preserve"> </w:t>
      </w:r>
      <w:proofErr w:type="spellStart"/>
      <w:r>
        <w:rPr>
          <w:rStyle w:val="normaltextrun"/>
          <w:rFonts w:ascii="Arial" w:hAnsi="Arial" w:cs="Arial"/>
          <w:shd w:val="clear" w:color="auto" w:fill="FFFFFF"/>
          <w:lang w:val="en-US"/>
        </w:rPr>
        <w:t>b</w:t>
      </w:r>
      <w:r w:rsidR="00347170" w:rsidRPr="00D6583C">
        <w:rPr>
          <w:rStyle w:val="normaltextrun"/>
          <w:rFonts w:ascii="Arial" w:hAnsi="Arial" w:cs="Arial"/>
          <w:shd w:val="clear" w:color="auto" w:fill="FFFFFF"/>
          <w:lang w:val="en-US"/>
        </w:rPr>
        <w:t>u</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tarihten</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önce</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bizimle</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ya</w:t>
      </w:r>
      <w:proofErr w:type="spellEnd"/>
      <w:r w:rsidR="00347170" w:rsidRPr="00D6583C">
        <w:rPr>
          <w:rStyle w:val="normaltextrun"/>
          <w:rFonts w:ascii="Arial" w:hAnsi="Arial" w:cs="Arial"/>
          <w:shd w:val="clear" w:color="auto" w:fill="FFFFFF"/>
          <w:lang w:val="en-US"/>
        </w:rPr>
        <w:t xml:space="preserve"> da </w:t>
      </w:r>
      <w:proofErr w:type="spellStart"/>
      <w:r w:rsidR="00347170" w:rsidRPr="00D6583C">
        <w:rPr>
          <w:rStyle w:val="normaltextrun"/>
          <w:rFonts w:ascii="Arial" w:hAnsi="Arial" w:cs="Arial"/>
          <w:shd w:val="clear" w:color="auto" w:fill="FFFFFF"/>
          <w:lang w:val="en-US"/>
        </w:rPr>
        <w:t>başka</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bir</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atanmış</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onaylanmış</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kuruluşla</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sözleşme</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imzalar</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ise</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ve</w:t>
      </w:r>
      <w:proofErr w:type="spellEnd"/>
      <w:r w:rsidR="00347170" w:rsidRPr="00D6583C">
        <w:rPr>
          <w:rStyle w:val="normaltextrun"/>
          <w:rFonts w:ascii="Arial" w:hAnsi="Arial" w:cs="Arial"/>
          <w:shd w:val="clear" w:color="auto" w:fill="FFFFFF"/>
          <w:lang w:val="en-US"/>
        </w:rPr>
        <w:t xml:space="preserve"> </w:t>
      </w:r>
      <w:proofErr w:type="spellStart"/>
      <w:r w:rsidRPr="00D6583C">
        <w:rPr>
          <w:rStyle w:val="normaltextrun"/>
          <w:rFonts w:ascii="Arial" w:hAnsi="Arial" w:cs="Arial"/>
          <w:shd w:val="clear" w:color="auto" w:fill="FFFFFF"/>
          <w:lang w:val="en-US"/>
        </w:rPr>
        <w:t>sözleşme</w:t>
      </w:r>
      <w:proofErr w:type="spellEnd"/>
      <w:r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imzaladığını</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teyit</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edecek</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dokümanları</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teslim</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eder</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ise</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yukarıdaki</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sürelerin</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sonuna</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kadar</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sertifikalar</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uzatılır</w:t>
      </w:r>
      <w:proofErr w:type="spellEnd"/>
      <w:r w:rsidR="00347170" w:rsidRPr="00D6583C">
        <w:rPr>
          <w:rStyle w:val="normaltextrun"/>
          <w:rFonts w:ascii="Arial" w:hAnsi="Arial" w:cs="Arial"/>
          <w:shd w:val="clear" w:color="auto" w:fill="FFFFFF"/>
          <w:lang w:val="en-US"/>
        </w:rPr>
        <w:t>.</w:t>
      </w:r>
      <w:r w:rsidRPr="00D6583C">
        <w:rPr>
          <w:rStyle w:val="normaltextrun"/>
          <w:rFonts w:ascii="Arial" w:hAnsi="Arial" w:cs="Arial"/>
          <w:shd w:val="clear" w:color="auto" w:fill="FFFFFF"/>
          <w:lang w:val="en-US"/>
        </w:rPr>
        <w:t xml:space="preserve"> </w:t>
      </w:r>
      <w:r w:rsidR="00347170" w:rsidRPr="00D6583C">
        <w:rPr>
          <w:rStyle w:val="normaltextrun"/>
          <w:rFonts w:ascii="Arial" w:hAnsi="Arial" w:cs="Arial"/>
          <w:shd w:val="clear" w:color="auto" w:fill="FFFFFF"/>
          <w:lang w:val="en-US"/>
        </w:rPr>
        <w:t xml:space="preserve">26 </w:t>
      </w:r>
      <w:proofErr w:type="spellStart"/>
      <w:r w:rsidR="00347170" w:rsidRPr="00D6583C">
        <w:rPr>
          <w:rStyle w:val="normaltextrun"/>
          <w:rFonts w:ascii="Arial" w:hAnsi="Arial" w:cs="Arial"/>
          <w:shd w:val="clear" w:color="auto" w:fill="FFFFFF"/>
          <w:lang w:val="en-US"/>
        </w:rPr>
        <w:t>Eylül</w:t>
      </w:r>
      <w:proofErr w:type="spellEnd"/>
      <w:r w:rsidR="00347170" w:rsidRPr="00D6583C">
        <w:rPr>
          <w:rStyle w:val="normaltextrun"/>
          <w:rFonts w:ascii="Arial" w:hAnsi="Arial" w:cs="Arial"/>
          <w:shd w:val="clear" w:color="auto" w:fill="FFFFFF"/>
          <w:lang w:val="en-US"/>
        </w:rPr>
        <w:t xml:space="preserve"> 2024’e </w:t>
      </w:r>
      <w:proofErr w:type="spellStart"/>
      <w:r w:rsidR="00347170" w:rsidRPr="00D6583C">
        <w:rPr>
          <w:rStyle w:val="normaltextrun"/>
          <w:rFonts w:ascii="Arial" w:hAnsi="Arial" w:cs="Arial"/>
          <w:shd w:val="clear" w:color="auto" w:fill="FFFFFF"/>
          <w:lang w:val="en-US"/>
        </w:rPr>
        <w:t>kadar</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teyitleyici</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dokümanlar</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sunulmaz</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ise</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sertifikalar</w:t>
      </w:r>
      <w:proofErr w:type="spellEnd"/>
      <w:r w:rsidR="00347170" w:rsidRPr="00D6583C">
        <w:rPr>
          <w:rStyle w:val="normaltextrun"/>
          <w:rFonts w:ascii="Arial" w:hAnsi="Arial" w:cs="Arial"/>
          <w:shd w:val="clear" w:color="auto" w:fill="FFFFFF"/>
          <w:lang w:val="en-US"/>
        </w:rPr>
        <w:t xml:space="preserve"> 26 </w:t>
      </w:r>
      <w:proofErr w:type="spellStart"/>
      <w:r w:rsidR="00347170" w:rsidRPr="00D6583C">
        <w:rPr>
          <w:rStyle w:val="normaltextrun"/>
          <w:rFonts w:ascii="Arial" w:hAnsi="Arial" w:cs="Arial"/>
          <w:shd w:val="clear" w:color="auto" w:fill="FFFFFF"/>
          <w:lang w:val="en-US"/>
        </w:rPr>
        <w:t>Eylül</w:t>
      </w:r>
      <w:proofErr w:type="spellEnd"/>
      <w:r w:rsidR="00347170" w:rsidRPr="00D6583C">
        <w:rPr>
          <w:rStyle w:val="normaltextrun"/>
          <w:rFonts w:ascii="Arial" w:hAnsi="Arial" w:cs="Arial"/>
          <w:shd w:val="clear" w:color="auto" w:fill="FFFFFF"/>
          <w:lang w:val="en-US"/>
        </w:rPr>
        <w:t xml:space="preserve"> 2024 </w:t>
      </w:r>
      <w:proofErr w:type="spellStart"/>
      <w:r w:rsidR="00347170" w:rsidRPr="00D6583C">
        <w:rPr>
          <w:rStyle w:val="normaltextrun"/>
          <w:rFonts w:ascii="Arial" w:hAnsi="Arial" w:cs="Arial"/>
          <w:shd w:val="clear" w:color="auto" w:fill="FFFFFF"/>
          <w:lang w:val="en-US"/>
        </w:rPr>
        <w:t>tarihinde</w:t>
      </w:r>
      <w:proofErr w:type="spellEnd"/>
      <w:r w:rsidR="00347170" w:rsidRPr="00D6583C">
        <w:rPr>
          <w:rStyle w:val="normaltextrun"/>
          <w:rFonts w:ascii="Arial" w:hAnsi="Arial" w:cs="Arial"/>
          <w:shd w:val="clear" w:color="auto" w:fill="FFFFFF"/>
          <w:lang w:val="en-US"/>
        </w:rPr>
        <w:t xml:space="preserve"> </w:t>
      </w:r>
      <w:proofErr w:type="spellStart"/>
      <w:r w:rsidR="00347170" w:rsidRPr="00D6583C">
        <w:rPr>
          <w:rStyle w:val="normaltextrun"/>
          <w:rFonts w:ascii="Arial" w:hAnsi="Arial" w:cs="Arial"/>
          <w:shd w:val="clear" w:color="auto" w:fill="FFFFFF"/>
          <w:lang w:val="en-US"/>
        </w:rPr>
        <w:t>sonlandırılır</w:t>
      </w:r>
      <w:proofErr w:type="spellEnd"/>
      <w:r w:rsidR="00347170" w:rsidRPr="00D6583C">
        <w:rPr>
          <w:rStyle w:val="normaltextrun"/>
          <w:rFonts w:ascii="Arial" w:hAnsi="Arial" w:cs="Arial"/>
          <w:shd w:val="clear" w:color="auto" w:fill="FFFFFF"/>
          <w:lang w:val="en-US"/>
        </w:rPr>
        <w:t>.</w:t>
      </w:r>
      <w:r w:rsidR="00347170" w:rsidRPr="009717A0">
        <w:rPr>
          <w:rStyle w:val="normaltextrun"/>
          <w:rFonts w:ascii="Arial" w:hAnsi="Arial" w:cs="Arial"/>
          <w:shd w:val="clear" w:color="auto" w:fill="FFFFFF"/>
          <w:lang w:val="en-US"/>
        </w:rPr>
        <w:t xml:space="preserve"> </w:t>
      </w:r>
    </w:p>
    <w:p w14:paraId="01728776" w14:textId="3F91E925" w:rsidR="00D6583C" w:rsidRPr="009717A0" w:rsidRDefault="00D6583C" w:rsidP="009B689D">
      <w:pPr>
        <w:jc w:val="both"/>
        <w:rPr>
          <w:rStyle w:val="normaltextrun"/>
          <w:rFonts w:ascii="Arial" w:hAnsi="Arial" w:cs="Arial"/>
          <w:shd w:val="clear" w:color="auto" w:fill="FFFFFF"/>
          <w:lang w:val="en-US"/>
        </w:rPr>
      </w:pPr>
      <w:r>
        <w:rPr>
          <w:rStyle w:val="normaltextrun"/>
          <w:rFonts w:ascii="Arial" w:hAnsi="Arial" w:cs="Arial"/>
          <w:shd w:val="clear" w:color="auto" w:fill="FFFFFF"/>
          <w:lang w:val="en-US"/>
        </w:rPr>
        <w:t xml:space="preserve">    </w:t>
      </w:r>
      <w:r w:rsidRPr="00D6583C">
        <w:rPr>
          <w:rStyle w:val="normaltextrun"/>
          <w:rFonts w:ascii="Arial" w:hAnsi="Arial" w:cs="Arial"/>
          <w:color w:val="0070C0"/>
          <w:shd w:val="clear" w:color="auto" w:fill="FFFFFF"/>
          <w:lang w:val="en-US"/>
        </w:rPr>
        <w:t>If the manufacturer submits an application to us together with the documents confirming the application, the term of the certificate in 93/42/EC MDD is extended until September 26, 2024 and the signed extension agreement is valid until this date. If the manufacturer signs a contract with us or another designated notified body before this date and submits the documents to confirm the signing of the contract, the certificates are extended until the end of the above periods. If no confirming documents are submitted by September 26, 2024, the certificates will be terminated on September 26, 2024.</w:t>
      </w:r>
    </w:p>
    <w:p w14:paraId="0B9C6A29" w14:textId="77777777" w:rsidR="00A72627" w:rsidRDefault="00A72627" w:rsidP="009B689D">
      <w:pPr>
        <w:jc w:val="both"/>
        <w:rPr>
          <w:rStyle w:val="normaltextrun"/>
          <w:rFonts w:ascii="Arial" w:hAnsi="Arial" w:cs="Arial"/>
          <w:shd w:val="clear" w:color="auto" w:fill="FFFFFF"/>
          <w:lang w:val="en-US"/>
        </w:rPr>
      </w:pPr>
    </w:p>
    <w:p w14:paraId="10B20243" w14:textId="635C4F93" w:rsidR="00CC0804" w:rsidRDefault="00EA5200" w:rsidP="009B689D">
      <w:pPr>
        <w:jc w:val="both"/>
        <w:rPr>
          <w:rStyle w:val="normaltextrun"/>
          <w:rFonts w:ascii="Arial" w:hAnsi="Arial" w:cs="Arial"/>
          <w:shd w:val="clear" w:color="auto" w:fill="FFFFFF"/>
          <w:lang w:val="en-US"/>
        </w:rPr>
      </w:pPr>
      <w:r>
        <w:rPr>
          <w:rStyle w:val="normaltextrun"/>
          <w:rFonts w:ascii="Arial" w:hAnsi="Arial" w:cs="Arial"/>
          <w:shd w:val="clear" w:color="auto" w:fill="FFFFFF"/>
          <w:lang w:val="en-US"/>
        </w:rPr>
        <w:t xml:space="preserve">3) </w:t>
      </w:r>
      <w:proofErr w:type="spellStart"/>
      <w:r>
        <w:rPr>
          <w:rStyle w:val="normaltextrun"/>
          <w:rFonts w:ascii="Arial" w:hAnsi="Arial" w:cs="Arial"/>
          <w:shd w:val="clear" w:color="auto" w:fill="FFFFFF"/>
          <w:lang w:val="en-US"/>
        </w:rPr>
        <w:t>Başvurusu</w:t>
      </w:r>
      <w:proofErr w:type="spellEnd"/>
      <w:r>
        <w:rPr>
          <w:rStyle w:val="normaltextrun"/>
          <w:rFonts w:ascii="Arial" w:hAnsi="Arial" w:cs="Arial"/>
          <w:shd w:val="clear" w:color="auto" w:fill="FFFFFF"/>
          <w:lang w:val="en-US"/>
        </w:rPr>
        <w:t xml:space="preserve"> </w:t>
      </w:r>
      <w:proofErr w:type="spellStart"/>
      <w:r>
        <w:rPr>
          <w:rStyle w:val="normaltextrun"/>
          <w:rFonts w:ascii="Arial" w:hAnsi="Arial" w:cs="Arial"/>
          <w:shd w:val="clear" w:color="auto" w:fill="FFFFFF"/>
          <w:lang w:val="en-US"/>
        </w:rPr>
        <w:t>kabul</w:t>
      </w:r>
      <w:proofErr w:type="spellEnd"/>
      <w:r>
        <w:rPr>
          <w:rStyle w:val="normaltextrun"/>
          <w:rFonts w:ascii="Arial" w:hAnsi="Arial" w:cs="Arial"/>
          <w:shd w:val="clear" w:color="auto" w:fill="FFFFFF"/>
          <w:lang w:val="en-US"/>
        </w:rPr>
        <w:t xml:space="preserve"> </w:t>
      </w:r>
      <w:proofErr w:type="spellStart"/>
      <w:r>
        <w:rPr>
          <w:rStyle w:val="normaltextrun"/>
          <w:rFonts w:ascii="Arial" w:hAnsi="Arial" w:cs="Arial"/>
          <w:shd w:val="clear" w:color="auto" w:fill="FFFFFF"/>
          <w:lang w:val="en-US"/>
        </w:rPr>
        <w:t>edilen</w:t>
      </w:r>
      <w:proofErr w:type="spellEnd"/>
      <w:r>
        <w:rPr>
          <w:rStyle w:val="normaltextrun"/>
          <w:rFonts w:ascii="Arial" w:hAnsi="Arial" w:cs="Arial"/>
          <w:shd w:val="clear" w:color="auto" w:fill="FFFFFF"/>
          <w:lang w:val="en-US"/>
        </w:rPr>
        <w:t xml:space="preserve"> </w:t>
      </w:r>
      <w:proofErr w:type="spellStart"/>
      <w:r>
        <w:rPr>
          <w:rStyle w:val="normaltextrun"/>
          <w:rFonts w:ascii="Arial" w:hAnsi="Arial" w:cs="Arial"/>
          <w:shd w:val="clear" w:color="auto" w:fill="FFFFFF"/>
          <w:lang w:val="en-US"/>
        </w:rPr>
        <w:t>üreticilerin</w:t>
      </w:r>
      <w:proofErr w:type="spellEnd"/>
      <w:r>
        <w:rPr>
          <w:rStyle w:val="normaltextrun"/>
          <w:rFonts w:ascii="Arial" w:hAnsi="Arial" w:cs="Arial"/>
          <w:shd w:val="clear" w:color="auto" w:fill="FFFFFF"/>
          <w:lang w:val="en-US"/>
        </w:rPr>
        <w:t xml:space="preserve"> </w:t>
      </w:r>
      <w:proofErr w:type="spellStart"/>
      <w:r>
        <w:rPr>
          <w:rStyle w:val="normaltextrun"/>
          <w:rFonts w:ascii="Arial" w:hAnsi="Arial" w:cs="Arial"/>
          <w:shd w:val="clear" w:color="auto" w:fill="FFFFFF"/>
          <w:lang w:val="en-US"/>
        </w:rPr>
        <w:t>öncelikle</w:t>
      </w:r>
      <w:proofErr w:type="spellEnd"/>
      <w:r>
        <w:rPr>
          <w:rStyle w:val="normaltextrun"/>
          <w:rFonts w:ascii="Arial" w:hAnsi="Arial" w:cs="Arial"/>
          <w:shd w:val="clear" w:color="auto" w:fill="FFFFFF"/>
          <w:lang w:val="en-US"/>
        </w:rPr>
        <w:t xml:space="preserve"> </w:t>
      </w:r>
      <w:r>
        <w:rPr>
          <w:rStyle w:val="normaltextrun"/>
          <w:rFonts w:ascii="Arial" w:hAnsi="Arial" w:cs="Arial"/>
        </w:rPr>
        <w:t>Satış ve Pazarlama Sorumlusu (SPS)</w:t>
      </w:r>
      <w:r w:rsidRPr="00EA5200">
        <w:rPr>
          <w:rStyle w:val="normaltextrun"/>
          <w:rFonts w:ascii="Arial" w:hAnsi="Arial" w:cs="Arial"/>
          <w:shd w:val="clear" w:color="auto" w:fill="FFFFFF"/>
          <w:lang w:val="en-US"/>
        </w:rPr>
        <w:t xml:space="preserve"> </w:t>
      </w:r>
      <w:proofErr w:type="spellStart"/>
      <w:r>
        <w:rPr>
          <w:rStyle w:val="normaltextrun"/>
          <w:rFonts w:ascii="Arial" w:hAnsi="Arial" w:cs="Arial"/>
          <w:shd w:val="clear" w:color="auto" w:fill="FFFFFF"/>
          <w:lang w:val="en-US"/>
        </w:rPr>
        <w:t>tarafından</w:t>
      </w:r>
      <w:proofErr w:type="spellEnd"/>
      <w:r>
        <w:rPr>
          <w:rStyle w:val="normaltextrun"/>
          <w:rFonts w:ascii="Arial" w:hAnsi="Arial" w:cs="Arial"/>
          <w:shd w:val="clear" w:color="auto" w:fill="FFFFFF"/>
          <w:lang w:val="en-US"/>
        </w:rPr>
        <w:t xml:space="preserve"> </w:t>
      </w:r>
      <w:proofErr w:type="spellStart"/>
      <w:r>
        <w:rPr>
          <w:rStyle w:val="normaltextrun"/>
          <w:rFonts w:ascii="Arial" w:hAnsi="Arial" w:cs="Arial"/>
          <w:shd w:val="clear" w:color="auto" w:fill="FFFFFF"/>
          <w:lang w:val="en-US"/>
        </w:rPr>
        <w:t>hazırlanan</w:t>
      </w:r>
      <w:proofErr w:type="spellEnd"/>
      <w:r>
        <w:rPr>
          <w:rStyle w:val="normaltextrun"/>
          <w:rFonts w:ascii="Arial" w:hAnsi="Arial" w:cs="Arial"/>
          <w:shd w:val="clear" w:color="auto" w:fill="FFFFFF"/>
          <w:lang w:val="en-US"/>
        </w:rPr>
        <w:t xml:space="preserve"> </w:t>
      </w:r>
      <w:r w:rsidR="001258D4" w:rsidRPr="001258D4">
        <w:rPr>
          <w:rStyle w:val="normaltextrun"/>
          <w:rFonts w:ascii="Arial" w:hAnsi="Arial" w:cs="Arial"/>
          <w:b/>
          <w:bCs/>
          <w:shd w:val="clear" w:color="auto" w:fill="FFFFFF"/>
          <w:lang w:val="en-US"/>
        </w:rPr>
        <w:t>FR - 23.03 - TR - (AB) 2023</w:t>
      </w:r>
      <w:r w:rsidR="001258D4">
        <w:rPr>
          <w:rStyle w:val="normaltextrun"/>
          <w:rFonts w:ascii="Arial" w:hAnsi="Arial" w:cs="Arial"/>
          <w:b/>
          <w:bCs/>
          <w:shd w:val="clear" w:color="auto" w:fill="FFFFFF"/>
          <w:lang w:val="en-US"/>
        </w:rPr>
        <w:t>/</w:t>
      </w:r>
      <w:r w:rsidR="001258D4" w:rsidRPr="001258D4">
        <w:rPr>
          <w:rStyle w:val="normaltextrun"/>
          <w:rFonts w:ascii="Arial" w:hAnsi="Arial" w:cs="Arial"/>
          <w:b/>
          <w:bCs/>
          <w:shd w:val="clear" w:color="auto" w:fill="FFFFFF"/>
          <w:lang w:val="en-US"/>
        </w:rPr>
        <w:t xml:space="preserve">607 </w:t>
      </w:r>
      <w:proofErr w:type="spellStart"/>
      <w:r w:rsidR="001258D4" w:rsidRPr="001258D4">
        <w:rPr>
          <w:rStyle w:val="normaltextrun"/>
          <w:rFonts w:ascii="Arial" w:hAnsi="Arial" w:cs="Arial"/>
          <w:b/>
          <w:bCs/>
          <w:shd w:val="clear" w:color="auto" w:fill="FFFFFF"/>
          <w:lang w:val="en-US"/>
        </w:rPr>
        <w:t>Temelinde</w:t>
      </w:r>
      <w:proofErr w:type="spellEnd"/>
      <w:r w:rsidR="001258D4" w:rsidRPr="001258D4">
        <w:rPr>
          <w:rStyle w:val="normaltextrun"/>
          <w:rFonts w:ascii="Arial" w:hAnsi="Arial" w:cs="Arial"/>
          <w:b/>
          <w:bCs/>
          <w:shd w:val="clear" w:color="auto" w:fill="FFFFFF"/>
          <w:lang w:val="en-US"/>
        </w:rPr>
        <w:t xml:space="preserve"> 93</w:t>
      </w:r>
      <w:r w:rsidR="001258D4">
        <w:rPr>
          <w:rStyle w:val="normaltextrun"/>
          <w:rFonts w:ascii="Arial" w:hAnsi="Arial" w:cs="Arial"/>
          <w:b/>
          <w:bCs/>
          <w:shd w:val="clear" w:color="auto" w:fill="FFFFFF"/>
          <w:lang w:val="en-US"/>
        </w:rPr>
        <w:t>/</w:t>
      </w:r>
      <w:r w:rsidR="001258D4" w:rsidRPr="001258D4">
        <w:rPr>
          <w:rStyle w:val="normaltextrun"/>
          <w:rFonts w:ascii="Arial" w:hAnsi="Arial" w:cs="Arial"/>
          <w:b/>
          <w:bCs/>
          <w:shd w:val="clear" w:color="auto" w:fill="FFFFFF"/>
          <w:lang w:val="en-US"/>
        </w:rPr>
        <w:t>42</w:t>
      </w:r>
      <w:r w:rsidR="001258D4">
        <w:rPr>
          <w:rStyle w:val="normaltextrun"/>
          <w:rFonts w:ascii="Arial" w:hAnsi="Arial" w:cs="Arial"/>
          <w:b/>
          <w:bCs/>
          <w:shd w:val="clear" w:color="auto" w:fill="FFFFFF"/>
          <w:lang w:val="en-US"/>
        </w:rPr>
        <w:t>/</w:t>
      </w:r>
      <w:r w:rsidR="001258D4" w:rsidRPr="001258D4">
        <w:rPr>
          <w:rStyle w:val="normaltextrun"/>
          <w:rFonts w:ascii="Arial" w:hAnsi="Arial" w:cs="Arial"/>
          <w:b/>
          <w:bCs/>
          <w:shd w:val="clear" w:color="auto" w:fill="FFFFFF"/>
          <w:lang w:val="en-US"/>
        </w:rPr>
        <w:t xml:space="preserve">AT MDD </w:t>
      </w:r>
      <w:proofErr w:type="spellStart"/>
      <w:r w:rsidR="001258D4" w:rsidRPr="001258D4">
        <w:rPr>
          <w:rStyle w:val="normaltextrun"/>
          <w:rFonts w:ascii="Arial" w:hAnsi="Arial" w:cs="Arial"/>
          <w:b/>
          <w:bCs/>
          <w:shd w:val="clear" w:color="auto" w:fill="FFFFFF"/>
          <w:lang w:val="en-US"/>
        </w:rPr>
        <w:t>Sertifikası</w:t>
      </w:r>
      <w:proofErr w:type="spellEnd"/>
      <w:r w:rsidR="001258D4" w:rsidRPr="001258D4">
        <w:rPr>
          <w:rStyle w:val="normaltextrun"/>
          <w:rFonts w:ascii="Arial" w:hAnsi="Arial" w:cs="Arial"/>
          <w:b/>
          <w:bCs/>
          <w:shd w:val="clear" w:color="auto" w:fill="FFFFFF"/>
          <w:lang w:val="en-US"/>
        </w:rPr>
        <w:t xml:space="preserve"> </w:t>
      </w:r>
      <w:proofErr w:type="spellStart"/>
      <w:r w:rsidR="001258D4" w:rsidRPr="001258D4">
        <w:rPr>
          <w:rStyle w:val="normaltextrun"/>
          <w:rFonts w:ascii="Arial" w:hAnsi="Arial" w:cs="Arial"/>
          <w:b/>
          <w:bCs/>
          <w:shd w:val="clear" w:color="auto" w:fill="FFFFFF"/>
          <w:lang w:val="en-US"/>
        </w:rPr>
        <w:t>Uzatma</w:t>
      </w:r>
      <w:proofErr w:type="spellEnd"/>
      <w:r w:rsidR="001258D4" w:rsidRPr="001258D4">
        <w:rPr>
          <w:rStyle w:val="normaltextrun"/>
          <w:rFonts w:ascii="Arial" w:hAnsi="Arial" w:cs="Arial"/>
          <w:b/>
          <w:bCs/>
          <w:shd w:val="clear" w:color="auto" w:fill="FFFFFF"/>
          <w:lang w:val="en-US"/>
        </w:rPr>
        <w:t xml:space="preserve"> </w:t>
      </w:r>
      <w:proofErr w:type="spellStart"/>
      <w:r w:rsidR="001258D4" w:rsidRPr="001258D4">
        <w:rPr>
          <w:rStyle w:val="normaltextrun"/>
          <w:rFonts w:ascii="Arial" w:hAnsi="Arial" w:cs="Arial"/>
          <w:b/>
          <w:bCs/>
          <w:shd w:val="clear" w:color="auto" w:fill="FFFFFF"/>
          <w:lang w:val="en-US"/>
        </w:rPr>
        <w:t>Sözleşmesi</w:t>
      </w:r>
      <w:r w:rsidR="001258D4">
        <w:rPr>
          <w:rStyle w:val="normaltextrun"/>
          <w:rFonts w:ascii="Arial" w:hAnsi="Arial" w:cs="Arial"/>
          <w:b/>
          <w:bCs/>
          <w:shd w:val="clear" w:color="auto" w:fill="FFFFFF"/>
          <w:lang w:val="en-US"/>
        </w:rPr>
        <w:t>’</w:t>
      </w:r>
      <w:r w:rsidR="001258D4" w:rsidRPr="001258D4">
        <w:rPr>
          <w:rStyle w:val="normaltextrun"/>
          <w:rFonts w:ascii="Arial" w:hAnsi="Arial" w:cs="Arial"/>
          <w:shd w:val="clear" w:color="auto" w:fill="FFFFFF"/>
          <w:lang w:val="en-US"/>
        </w:rPr>
        <w:t>ni</w:t>
      </w:r>
      <w:proofErr w:type="spellEnd"/>
      <w:r w:rsidR="001258D4">
        <w:rPr>
          <w:rStyle w:val="normaltextrun"/>
          <w:rFonts w:ascii="Arial" w:hAnsi="Arial" w:cs="Arial"/>
          <w:b/>
          <w:bCs/>
          <w:shd w:val="clear" w:color="auto" w:fill="FFFFFF"/>
          <w:lang w:val="en-US"/>
        </w:rPr>
        <w:t xml:space="preserve"> </w:t>
      </w:r>
      <w:proofErr w:type="spellStart"/>
      <w:r>
        <w:rPr>
          <w:rStyle w:val="normaltextrun"/>
          <w:rFonts w:ascii="Arial" w:hAnsi="Arial" w:cs="Arial"/>
          <w:shd w:val="clear" w:color="auto" w:fill="FFFFFF"/>
          <w:lang w:val="en-US"/>
        </w:rPr>
        <w:t>imzalaması</w:t>
      </w:r>
      <w:proofErr w:type="spellEnd"/>
      <w:r>
        <w:rPr>
          <w:rStyle w:val="normaltextrun"/>
          <w:rFonts w:ascii="Arial" w:hAnsi="Arial" w:cs="Arial"/>
          <w:shd w:val="clear" w:color="auto" w:fill="FFFFFF"/>
          <w:lang w:val="en-US"/>
        </w:rPr>
        <w:t xml:space="preserve"> </w:t>
      </w:r>
      <w:proofErr w:type="spellStart"/>
      <w:r>
        <w:rPr>
          <w:rStyle w:val="normaltextrun"/>
          <w:rFonts w:ascii="Arial" w:hAnsi="Arial" w:cs="Arial"/>
          <w:shd w:val="clear" w:color="auto" w:fill="FFFFFF"/>
          <w:lang w:val="en-US"/>
        </w:rPr>
        <w:t>gerekir</w:t>
      </w:r>
      <w:proofErr w:type="spellEnd"/>
      <w:r>
        <w:rPr>
          <w:rStyle w:val="normaltextrun"/>
          <w:rFonts w:ascii="Arial" w:hAnsi="Arial" w:cs="Arial"/>
          <w:shd w:val="clear" w:color="auto" w:fill="FFFFFF"/>
          <w:lang w:val="en-US"/>
        </w:rPr>
        <w:t xml:space="preserve">. </w:t>
      </w:r>
      <w:proofErr w:type="spellStart"/>
      <w:r w:rsidR="006904DC">
        <w:rPr>
          <w:rStyle w:val="normaltextrun"/>
          <w:rFonts w:ascii="Arial" w:hAnsi="Arial" w:cs="Arial"/>
          <w:shd w:val="clear" w:color="auto" w:fill="FFFFFF"/>
          <w:lang w:val="en-US"/>
        </w:rPr>
        <w:t>Sözleşmenin</w:t>
      </w:r>
      <w:proofErr w:type="spellEnd"/>
      <w:r w:rsidR="006904DC">
        <w:rPr>
          <w:rStyle w:val="normaltextrun"/>
          <w:rFonts w:ascii="Arial" w:hAnsi="Arial" w:cs="Arial"/>
          <w:shd w:val="clear" w:color="auto" w:fill="FFFFFF"/>
          <w:lang w:val="en-US"/>
        </w:rPr>
        <w:t xml:space="preserve"> </w:t>
      </w:r>
      <w:proofErr w:type="spellStart"/>
      <w:r w:rsidR="006904DC">
        <w:rPr>
          <w:rStyle w:val="normaltextrun"/>
          <w:rFonts w:ascii="Arial" w:hAnsi="Arial" w:cs="Arial"/>
          <w:shd w:val="clear" w:color="auto" w:fill="FFFFFF"/>
          <w:lang w:val="en-US"/>
        </w:rPr>
        <w:t>imzalanması</w:t>
      </w:r>
      <w:proofErr w:type="spellEnd"/>
      <w:r w:rsidR="006904DC">
        <w:rPr>
          <w:rStyle w:val="normaltextrun"/>
          <w:rFonts w:ascii="Arial" w:hAnsi="Arial" w:cs="Arial"/>
          <w:shd w:val="clear" w:color="auto" w:fill="FFFFFF"/>
          <w:lang w:val="en-US"/>
        </w:rPr>
        <w:t xml:space="preserve"> </w:t>
      </w:r>
      <w:proofErr w:type="spellStart"/>
      <w:r w:rsidR="006904DC">
        <w:rPr>
          <w:rStyle w:val="normaltextrun"/>
          <w:rFonts w:ascii="Arial" w:hAnsi="Arial" w:cs="Arial"/>
          <w:shd w:val="clear" w:color="auto" w:fill="FFFFFF"/>
          <w:lang w:val="en-US"/>
        </w:rPr>
        <w:t>için</w:t>
      </w:r>
      <w:proofErr w:type="spellEnd"/>
      <w:r w:rsidR="006904DC">
        <w:rPr>
          <w:rStyle w:val="normaltextrun"/>
          <w:rFonts w:ascii="Arial" w:hAnsi="Arial" w:cs="Arial"/>
          <w:shd w:val="clear" w:color="auto" w:fill="FFFFFF"/>
          <w:lang w:val="en-US"/>
        </w:rPr>
        <w:t xml:space="preserve"> son </w:t>
      </w:r>
      <w:proofErr w:type="spellStart"/>
      <w:r w:rsidR="006904DC">
        <w:rPr>
          <w:rStyle w:val="normaltextrun"/>
          <w:rFonts w:ascii="Arial" w:hAnsi="Arial" w:cs="Arial"/>
          <w:shd w:val="clear" w:color="auto" w:fill="FFFFFF"/>
          <w:lang w:val="en-US"/>
        </w:rPr>
        <w:t>tarih</w:t>
      </w:r>
      <w:proofErr w:type="spellEnd"/>
      <w:r w:rsidR="006904DC">
        <w:rPr>
          <w:rStyle w:val="normaltextrun"/>
          <w:rFonts w:ascii="Arial" w:hAnsi="Arial" w:cs="Arial"/>
          <w:shd w:val="clear" w:color="auto" w:fill="FFFFFF"/>
          <w:lang w:val="en-US"/>
        </w:rPr>
        <w:t xml:space="preserve"> 26 </w:t>
      </w:r>
      <w:proofErr w:type="spellStart"/>
      <w:r w:rsidR="006904DC">
        <w:rPr>
          <w:rStyle w:val="normaltextrun"/>
          <w:rFonts w:ascii="Arial" w:hAnsi="Arial" w:cs="Arial"/>
          <w:shd w:val="clear" w:color="auto" w:fill="FFFFFF"/>
          <w:lang w:val="en-US"/>
        </w:rPr>
        <w:t>Eylül</w:t>
      </w:r>
      <w:proofErr w:type="spellEnd"/>
      <w:r w:rsidR="006904DC">
        <w:rPr>
          <w:rStyle w:val="normaltextrun"/>
          <w:rFonts w:ascii="Arial" w:hAnsi="Arial" w:cs="Arial"/>
          <w:shd w:val="clear" w:color="auto" w:fill="FFFFFF"/>
          <w:lang w:val="en-US"/>
        </w:rPr>
        <w:t xml:space="preserve"> 2024’tür. </w:t>
      </w:r>
      <w:proofErr w:type="spellStart"/>
      <w:r>
        <w:rPr>
          <w:rStyle w:val="normaltextrun"/>
          <w:rFonts w:ascii="Arial" w:hAnsi="Arial" w:cs="Arial"/>
          <w:shd w:val="clear" w:color="auto" w:fill="FFFFFF"/>
          <w:lang w:val="en-US"/>
        </w:rPr>
        <w:t>Sözleşmenin</w:t>
      </w:r>
      <w:proofErr w:type="spellEnd"/>
      <w:r>
        <w:rPr>
          <w:rStyle w:val="normaltextrun"/>
          <w:rFonts w:ascii="Arial" w:hAnsi="Arial" w:cs="Arial"/>
          <w:shd w:val="clear" w:color="auto" w:fill="FFFFFF"/>
          <w:lang w:val="en-US"/>
        </w:rPr>
        <w:t xml:space="preserve"> </w:t>
      </w:r>
      <w:proofErr w:type="spellStart"/>
      <w:r>
        <w:rPr>
          <w:rStyle w:val="normaltextrun"/>
          <w:rFonts w:ascii="Arial" w:hAnsi="Arial" w:cs="Arial"/>
          <w:shd w:val="clear" w:color="auto" w:fill="FFFFFF"/>
          <w:lang w:val="en-US"/>
        </w:rPr>
        <w:t>Genel</w:t>
      </w:r>
      <w:proofErr w:type="spellEnd"/>
      <w:r>
        <w:rPr>
          <w:rStyle w:val="normaltextrun"/>
          <w:rFonts w:ascii="Arial" w:hAnsi="Arial" w:cs="Arial"/>
          <w:shd w:val="clear" w:color="auto" w:fill="FFFFFF"/>
          <w:lang w:val="en-US"/>
        </w:rPr>
        <w:t xml:space="preserve"> </w:t>
      </w:r>
      <w:proofErr w:type="spellStart"/>
      <w:r>
        <w:rPr>
          <w:rStyle w:val="normaltextrun"/>
          <w:rFonts w:ascii="Arial" w:hAnsi="Arial" w:cs="Arial"/>
          <w:shd w:val="clear" w:color="auto" w:fill="FFFFFF"/>
          <w:lang w:val="en-US"/>
        </w:rPr>
        <w:t>Müdür</w:t>
      </w:r>
      <w:proofErr w:type="spellEnd"/>
      <w:r>
        <w:rPr>
          <w:rStyle w:val="normaltextrun"/>
          <w:rFonts w:ascii="Arial" w:hAnsi="Arial" w:cs="Arial"/>
          <w:shd w:val="clear" w:color="auto" w:fill="FFFFFF"/>
          <w:lang w:val="en-US"/>
        </w:rPr>
        <w:t xml:space="preserve"> (GM) </w:t>
      </w:r>
      <w:proofErr w:type="spellStart"/>
      <w:r>
        <w:rPr>
          <w:rStyle w:val="normaltextrun"/>
          <w:rFonts w:ascii="Arial" w:hAnsi="Arial" w:cs="Arial"/>
          <w:shd w:val="clear" w:color="auto" w:fill="FFFFFF"/>
          <w:lang w:val="en-US"/>
        </w:rPr>
        <w:t>tarafından</w:t>
      </w:r>
      <w:proofErr w:type="spellEnd"/>
      <w:r>
        <w:rPr>
          <w:rStyle w:val="normaltextrun"/>
          <w:rFonts w:ascii="Arial" w:hAnsi="Arial" w:cs="Arial"/>
          <w:shd w:val="clear" w:color="auto" w:fill="FFFFFF"/>
          <w:lang w:val="en-US"/>
        </w:rPr>
        <w:t xml:space="preserve"> </w:t>
      </w:r>
      <w:proofErr w:type="spellStart"/>
      <w:r>
        <w:rPr>
          <w:rStyle w:val="normaltextrun"/>
          <w:rFonts w:ascii="Arial" w:hAnsi="Arial" w:cs="Arial"/>
          <w:shd w:val="clear" w:color="auto" w:fill="FFFFFF"/>
          <w:lang w:val="en-US"/>
        </w:rPr>
        <w:t>onaylanmasının</w:t>
      </w:r>
      <w:proofErr w:type="spellEnd"/>
      <w:r>
        <w:rPr>
          <w:rStyle w:val="normaltextrun"/>
          <w:rFonts w:ascii="Arial" w:hAnsi="Arial" w:cs="Arial"/>
          <w:shd w:val="clear" w:color="auto" w:fill="FFFFFF"/>
          <w:lang w:val="en-US"/>
        </w:rPr>
        <w:t xml:space="preserve"> </w:t>
      </w:r>
      <w:proofErr w:type="spellStart"/>
      <w:r>
        <w:rPr>
          <w:rStyle w:val="normaltextrun"/>
          <w:rFonts w:ascii="Arial" w:hAnsi="Arial" w:cs="Arial"/>
          <w:shd w:val="clear" w:color="auto" w:fill="FFFFFF"/>
          <w:lang w:val="en-US"/>
        </w:rPr>
        <w:t>ardından</w:t>
      </w:r>
      <w:proofErr w:type="spellEnd"/>
      <w:r>
        <w:rPr>
          <w:rStyle w:val="normaltextrun"/>
          <w:rFonts w:ascii="Arial" w:hAnsi="Arial" w:cs="Arial"/>
          <w:shd w:val="clear" w:color="auto" w:fill="FFFFFF"/>
          <w:lang w:val="en-US"/>
        </w:rPr>
        <w:t xml:space="preserve">, </w:t>
      </w:r>
      <w:proofErr w:type="spellStart"/>
      <w:r>
        <w:rPr>
          <w:rStyle w:val="normaltextrun"/>
          <w:rFonts w:ascii="Arial" w:hAnsi="Arial" w:cs="Arial"/>
          <w:shd w:val="clear" w:color="auto" w:fill="FFFFFF"/>
          <w:lang w:val="en-US"/>
        </w:rPr>
        <w:t>üretici</w:t>
      </w:r>
      <w:proofErr w:type="spellEnd"/>
      <w:r>
        <w:rPr>
          <w:rStyle w:val="normaltextrun"/>
          <w:rFonts w:ascii="Arial" w:hAnsi="Arial" w:cs="Arial"/>
          <w:shd w:val="clear" w:color="auto" w:fill="FFFFFF"/>
          <w:lang w:val="en-US"/>
        </w:rPr>
        <w:t xml:space="preserve"> 4. </w:t>
      </w:r>
      <w:proofErr w:type="spellStart"/>
      <w:r>
        <w:rPr>
          <w:rStyle w:val="normaltextrun"/>
          <w:rFonts w:ascii="Arial" w:hAnsi="Arial" w:cs="Arial"/>
          <w:shd w:val="clear" w:color="auto" w:fill="FFFFFF"/>
          <w:lang w:val="en-US"/>
        </w:rPr>
        <w:t>maddede</w:t>
      </w:r>
      <w:proofErr w:type="spellEnd"/>
      <w:r>
        <w:rPr>
          <w:rStyle w:val="normaltextrun"/>
          <w:rFonts w:ascii="Arial" w:hAnsi="Arial" w:cs="Arial"/>
          <w:shd w:val="clear" w:color="auto" w:fill="FFFFFF"/>
          <w:lang w:val="en-US"/>
        </w:rPr>
        <w:t xml:space="preserve"> </w:t>
      </w:r>
      <w:proofErr w:type="spellStart"/>
      <w:r>
        <w:rPr>
          <w:rStyle w:val="normaltextrun"/>
          <w:rFonts w:ascii="Arial" w:hAnsi="Arial" w:cs="Arial"/>
          <w:shd w:val="clear" w:color="auto" w:fill="FFFFFF"/>
          <w:lang w:val="en-US"/>
        </w:rPr>
        <w:t>içeriği</w:t>
      </w:r>
      <w:proofErr w:type="spellEnd"/>
      <w:r>
        <w:rPr>
          <w:rStyle w:val="normaltextrun"/>
          <w:rFonts w:ascii="Arial" w:hAnsi="Arial" w:cs="Arial"/>
          <w:shd w:val="clear" w:color="auto" w:fill="FFFFFF"/>
          <w:lang w:val="en-US"/>
        </w:rPr>
        <w:t xml:space="preserve"> </w:t>
      </w:r>
      <w:proofErr w:type="spellStart"/>
      <w:r>
        <w:rPr>
          <w:rStyle w:val="normaltextrun"/>
          <w:rFonts w:ascii="Arial" w:hAnsi="Arial" w:cs="Arial"/>
          <w:shd w:val="clear" w:color="auto" w:fill="FFFFFF"/>
          <w:lang w:val="en-US"/>
        </w:rPr>
        <w:t>verilen</w:t>
      </w:r>
      <w:proofErr w:type="spellEnd"/>
      <w:r>
        <w:rPr>
          <w:rStyle w:val="normaltextrun"/>
          <w:rFonts w:ascii="Arial" w:hAnsi="Arial" w:cs="Arial"/>
          <w:shd w:val="clear" w:color="auto" w:fill="FFFFFF"/>
          <w:lang w:val="en-US"/>
        </w:rPr>
        <w:t xml:space="preserve"> </w:t>
      </w:r>
      <w:proofErr w:type="spellStart"/>
      <w:r>
        <w:rPr>
          <w:rStyle w:val="normaltextrun"/>
          <w:rFonts w:ascii="Arial" w:hAnsi="Arial" w:cs="Arial"/>
          <w:shd w:val="clear" w:color="auto" w:fill="FFFFFF"/>
          <w:lang w:val="en-US"/>
        </w:rPr>
        <w:t>beyanı</w:t>
      </w:r>
      <w:proofErr w:type="spellEnd"/>
      <w:r>
        <w:rPr>
          <w:rStyle w:val="normaltextrun"/>
          <w:rFonts w:ascii="Arial" w:hAnsi="Arial" w:cs="Arial"/>
          <w:shd w:val="clear" w:color="auto" w:fill="FFFFFF"/>
          <w:lang w:val="en-US"/>
        </w:rPr>
        <w:t xml:space="preserve"> </w:t>
      </w:r>
      <w:proofErr w:type="spellStart"/>
      <w:r>
        <w:rPr>
          <w:rStyle w:val="normaltextrun"/>
          <w:rFonts w:ascii="Arial" w:hAnsi="Arial" w:cs="Arial"/>
          <w:shd w:val="clear" w:color="auto" w:fill="FFFFFF"/>
          <w:lang w:val="en-US"/>
        </w:rPr>
        <w:t>hazırlamalıdır</w:t>
      </w:r>
      <w:proofErr w:type="spellEnd"/>
      <w:r>
        <w:rPr>
          <w:rStyle w:val="normaltextrun"/>
          <w:rFonts w:ascii="Arial" w:hAnsi="Arial" w:cs="Arial"/>
          <w:shd w:val="clear" w:color="auto" w:fill="FFFFFF"/>
          <w:lang w:val="en-US"/>
        </w:rPr>
        <w:t>.</w:t>
      </w:r>
      <w:r w:rsidR="00A72627">
        <w:rPr>
          <w:rStyle w:val="normaltextrun"/>
          <w:rFonts w:ascii="Arial" w:hAnsi="Arial" w:cs="Arial"/>
          <w:shd w:val="clear" w:color="auto" w:fill="FFFFFF"/>
          <w:lang w:val="en-US"/>
        </w:rPr>
        <w:t xml:space="preserve"> Bu </w:t>
      </w:r>
      <w:proofErr w:type="spellStart"/>
      <w:r w:rsidR="00A72627">
        <w:rPr>
          <w:rStyle w:val="normaltextrun"/>
          <w:rFonts w:ascii="Arial" w:hAnsi="Arial" w:cs="Arial"/>
          <w:shd w:val="clear" w:color="auto" w:fill="FFFFFF"/>
          <w:lang w:val="en-US"/>
        </w:rPr>
        <w:t>beyan</w:t>
      </w:r>
      <w:proofErr w:type="spellEnd"/>
      <w:r w:rsidR="00A72627">
        <w:rPr>
          <w:rStyle w:val="normaltextrun"/>
          <w:rFonts w:ascii="Arial" w:hAnsi="Arial" w:cs="Arial"/>
          <w:shd w:val="clear" w:color="auto" w:fill="FFFFFF"/>
          <w:lang w:val="en-US"/>
        </w:rPr>
        <w:t xml:space="preserve"> NOTICE </w:t>
      </w:r>
      <w:proofErr w:type="spellStart"/>
      <w:r w:rsidR="00A72627">
        <w:rPr>
          <w:rStyle w:val="normaltextrun"/>
          <w:rFonts w:ascii="Arial" w:hAnsi="Arial" w:cs="Arial"/>
          <w:shd w:val="clear" w:color="auto" w:fill="FFFFFF"/>
          <w:lang w:val="en-US"/>
        </w:rPr>
        <w:t>tarafından</w:t>
      </w:r>
      <w:proofErr w:type="spellEnd"/>
      <w:r w:rsidR="00A72627">
        <w:rPr>
          <w:rStyle w:val="normaltextrun"/>
          <w:rFonts w:ascii="Arial" w:hAnsi="Arial" w:cs="Arial"/>
          <w:shd w:val="clear" w:color="auto" w:fill="FFFFFF"/>
          <w:lang w:val="en-US"/>
        </w:rPr>
        <w:t xml:space="preserve"> 5. </w:t>
      </w:r>
      <w:proofErr w:type="spellStart"/>
      <w:r w:rsidR="00A72627">
        <w:rPr>
          <w:rStyle w:val="normaltextrun"/>
          <w:rFonts w:ascii="Arial" w:hAnsi="Arial" w:cs="Arial"/>
          <w:shd w:val="clear" w:color="auto" w:fill="FFFFFF"/>
          <w:lang w:val="en-US"/>
        </w:rPr>
        <w:t>Maddede</w:t>
      </w:r>
      <w:proofErr w:type="spellEnd"/>
      <w:r w:rsidR="00A72627">
        <w:rPr>
          <w:rStyle w:val="normaltextrun"/>
          <w:rFonts w:ascii="Arial" w:hAnsi="Arial" w:cs="Arial"/>
          <w:shd w:val="clear" w:color="auto" w:fill="FFFFFF"/>
          <w:lang w:val="en-US"/>
        </w:rPr>
        <w:t xml:space="preserve"> </w:t>
      </w:r>
      <w:proofErr w:type="spellStart"/>
      <w:r w:rsidR="00A72627">
        <w:rPr>
          <w:rStyle w:val="normaltextrun"/>
          <w:rFonts w:ascii="Arial" w:hAnsi="Arial" w:cs="Arial"/>
          <w:shd w:val="clear" w:color="auto" w:fill="FFFFFF"/>
          <w:lang w:val="en-US"/>
        </w:rPr>
        <w:t>içeriği</w:t>
      </w:r>
      <w:proofErr w:type="spellEnd"/>
      <w:r w:rsidR="00A72627">
        <w:rPr>
          <w:rStyle w:val="normaltextrun"/>
          <w:rFonts w:ascii="Arial" w:hAnsi="Arial" w:cs="Arial"/>
          <w:shd w:val="clear" w:color="auto" w:fill="FFFFFF"/>
          <w:lang w:val="en-US"/>
        </w:rPr>
        <w:t xml:space="preserve"> </w:t>
      </w:r>
      <w:proofErr w:type="spellStart"/>
      <w:r w:rsidR="00A72627">
        <w:rPr>
          <w:rStyle w:val="normaltextrun"/>
          <w:rFonts w:ascii="Arial" w:hAnsi="Arial" w:cs="Arial"/>
          <w:shd w:val="clear" w:color="auto" w:fill="FFFFFF"/>
          <w:lang w:val="en-US"/>
        </w:rPr>
        <w:t>verilen</w:t>
      </w:r>
      <w:proofErr w:type="spellEnd"/>
      <w:r w:rsidR="00A72627">
        <w:rPr>
          <w:rStyle w:val="normaltextrun"/>
          <w:rFonts w:ascii="Arial" w:hAnsi="Arial" w:cs="Arial"/>
          <w:shd w:val="clear" w:color="auto" w:fill="FFFFFF"/>
          <w:lang w:val="en-US"/>
        </w:rPr>
        <w:t xml:space="preserve"> </w:t>
      </w:r>
      <w:proofErr w:type="spellStart"/>
      <w:r w:rsidR="00A72627">
        <w:rPr>
          <w:rStyle w:val="normaltextrun"/>
          <w:rFonts w:ascii="Arial" w:hAnsi="Arial" w:cs="Arial"/>
          <w:shd w:val="clear" w:color="auto" w:fill="FFFFFF"/>
          <w:lang w:val="en-US"/>
        </w:rPr>
        <w:t>teyit</w:t>
      </w:r>
      <w:proofErr w:type="spellEnd"/>
      <w:r w:rsidR="00A72627">
        <w:rPr>
          <w:rStyle w:val="normaltextrun"/>
          <w:rFonts w:ascii="Arial" w:hAnsi="Arial" w:cs="Arial"/>
          <w:shd w:val="clear" w:color="auto" w:fill="FFFFFF"/>
          <w:lang w:val="en-US"/>
        </w:rPr>
        <w:t xml:space="preserve"> </w:t>
      </w:r>
      <w:proofErr w:type="spellStart"/>
      <w:r w:rsidR="00A72627">
        <w:rPr>
          <w:rStyle w:val="normaltextrun"/>
          <w:rFonts w:ascii="Arial" w:hAnsi="Arial" w:cs="Arial"/>
          <w:shd w:val="clear" w:color="auto" w:fill="FFFFFF"/>
          <w:lang w:val="en-US"/>
        </w:rPr>
        <w:t>mektubu</w:t>
      </w:r>
      <w:proofErr w:type="spellEnd"/>
      <w:r w:rsidR="00A72627">
        <w:rPr>
          <w:rStyle w:val="normaltextrun"/>
          <w:rFonts w:ascii="Arial" w:hAnsi="Arial" w:cs="Arial"/>
          <w:shd w:val="clear" w:color="auto" w:fill="FFFFFF"/>
          <w:lang w:val="en-US"/>
        </w:rPr>
        <w:t xml:space="preserve"> </w:t>
      </w:r>
      <w:proofErr w:type="spellStart"/>
      <w:r w:rsidR="00A72627">
        <w:rPr>
          <w:rStyle w:val="normaltextrun"/>
          <w:rFonts w:ascii="Arial" w:hAnsi="Arial" w:cs="Arial"/>
          <w:shd w:val="clear" w:color="auto" w:fill="FFFFFF"/>
          <w:lang w:val="en-US"/>
        </w:rPr>
        <w:t>yayınlanarak</w:t>
      </w:r>
      <w:proofErr w:type="spellEnd"/>
      <w:r w:rsidR="00A72627">
        <w:rPr>
          <w:rStyle w:val="normaltextrun"/>
          <w:rFonts w:ascii="Arial" w:hAnsi="Arial" w:cs="Arial"/>
          <w:shd w:val="clear" w:color="auto" w:fill="FFFFFF"/>
          <w:lang w:val="en-US"/>
        </w:rPr>
        <w:t xml:space="preserve"> </w:t>
      </w:r>
      <w:proofErr w:type="spellStart"/>
      <w:r w:rsidR="00A72627">
        <w:rPr>
          <w:rStyle w:val="normaltextrun"/>
          <w:rFonts w:ascii="Arial" w:hAnsi="Arial" w:cs="Arial"/>
          <w:shd w:val="clear" w:color="auto" w:fill="FFFFFF"/>
          <w:lang w:val="en-US"/>
        </w:rPr>
        <w:t>doğrulanmalıdır</w:t>
      </w:r>
      <w:proofErr w:type="spellEnd"/>
      <w:r w:rsidR="00A72627">
        <w:rPr>
          <w:rStyle w:val="normaltextrun"/>
          <w:rFonts w:ascii="Arial" w:hAnsi="Arial" w:cs="Arial"/>
          <w:shd w:val="clear" w:color="auto" w:fill="FFFFFF"/>
          <w:lang w:val="en-US"/>
        </w:rPr>
        <w:t>.</w:t>
      </w:r>
    </w:p>
    <w:p w14:paraId="734605C4" w14:textId="5BDB3B61" w:rsidR="00CC0804" w:rsidRDefault="00EA5200" w:rsidP="009B689D">
      <w:pPr>
        <w:jc w:val="both"/>
        <w:rPr>
          <w:rStyle w:val="normaltextrun"/>
          <w:rFonts w:ascii="Arial" w:hAnsi="Arial" w:cs="Arial"/>
          <w:color w:val="0070C0"/>
          <w:shd w:val="clear" w:color="auto" w:fill="FFFFFF"/>
          <w:lang w:val="en-US"/>
        </w:rPr>
      </w:pPr>
      <w:r w:rsidRPr="00EA5200">
        <w:rPr>
          <w:rStyle w:val="normaltextrun"/>
          <w:rFonts w:ascii="Arial" w:hAnsi="Arial" w:cs="Arial"/>
          <w:color w:val="0070C0"/>
          <w:shd w:val="clear" w:color="auto" w:fill="FFFFFF"/>
          <w:lang w:val="en-US"/>
        </w:rPr>
        <w:t xml:space="preserve">Manufacturers whose applications are accepted must first sign the </w:t>
      </w:r>
      <w:r w:rsidR="001258D4" w:rsidRPr="001258D4">
        <w:rPr>
          <w:rStyle w:val="normaltextrun"/>
          <w:rFonts w:ascii="Arial" w:hAnsi="Arial" w:cs="Arial"/>
          <w:b/>
          <w:bCs/>
          <w:color w:val="0070C0"/>
          <w:shd w:val="clear" w:color="auto" w:fill="FFFFFF"/>
          <w:lang w:val="en-US"/>
        </w:rPr>
        <w:t xml:space="preserve">FR - 23.03 - EN </w:t>
      </w:r>
      <w:r w:rsidR="001258D4">
        <w:rPr>
          <w:rStyle w:val="normaltextrun"/>
          <w:rFonts w:ascii="Arial" w:hAnsi="Arial" w:cs="Arial"/>
          <w:b/>
          <w:bCs/>
          <w:color w:val="0070C0"/>
          <w:shd w:val="clear" w:color="auto" w:fill="FFFFFF"/>
          <w:lang w:val="en-US"/>
        </w:rPr>
        <w:t>-</w:t>
      </w:r>
      <w:r w:rsidR="001258D4" w:rsidRPr="001258D4">
        <w:rPr>
          <w:rStyle w:val="normaltextrun"/>
          <w:rFonts w:ascii="Arial" w:hAnsi="Arial" w:cs="Arial"/>
          <w:b/>
          <w:bCs/>
          <w:color w:val="0070C0"/>
          <w:shd w:val="clear" w:color="auto" w:fill="FFFFFF"/>
          <w:lang w:val="en-US"/>
        </w:rPr>
        <w:t xml:space="preserve"> 93</w:t>
      </w:r>
      <w:r w:rsidR="001258D4">
        <w:rPr>
          <w:rStyle w:val="normaltextrun"/>
          <w:rFonts w:ascii="Arial" w:hAnsi="Arial" w:cs="Arial"/>
          <w:b/>
          <w:bCs/>
          <w:color w:val="0070C0"/>
          <w:shd w:val="clear" w:color="auto" w:fill="FFFFFF"/>
          <w:lang w:val="en-US"/>
        </w:rPr>
        <w:t>/</w:t>
      </w:r>
      <w:r w:rsidR="001258D4" w:rsidRPr="001258D4">
        <w:rPr>
          <w:rStyle w:val="normaltextrun"/>
          <w:rFonts w:ascii="Arial" w:hAnsi="Arial" w:cs="Arial"/>
          <w:b/>
          <w:bCs/>
          <w:color w:val="0070C0"/>
          <w:shd w:val="clear" w:color="auto" w:fill="FFFFFF"/>
          <w:lang w:val="en-US"/>
        </w:rPr>
        <w:t>42</w:t>
      </w:r>
      <w:r w:rsidR="001258D4">
        <w:rPr>
          <w:rStyle w:val="normaltextrun"/>
          <w:rFonts w:ascii="Arial" w:hAnsi="Arial" w:cs="Arial"/>
          <w:b/>
          <w:bCs/>
          <w:color w:val="0070C0"/>
          <w:shd w:val="clear" w:color="auto" w:fill="FFFFFF"/>
          <w:lang w:val="en-US"/>
        </w:rPr>
        <w:t>/</w:t>
      </w:r>
      <w:r w:rsidR="001258D4" w:rsidRPr="001258D4">
        <w:rPr>
          <w:rStyle w:val="normaltextrun"/>
          <w:rFonts w:ascii="Arial" w:hAnsi="Arial" w:cs="Arial"/>
          <w:b/>
          <w:bCs/>
          <w:color w:val="0070C0"/>
          <w:shd w:val="clear" w:color="auto" w:fill="FFFFFF"/>
          <w:lang w:val="en-US"/>
        </w:rPr>
        <w:t>EEC MDD Certificate Extension Agreement on the basis of (EU) 2023</w:t>
      </w:r>
      <w:r w:rsidR="001258D4">
        <w:rPr>
          <w:rStyle w:val="normaltextrun"/>
          <w:rFonts w:ascii="Arial" w:hAnsi="Arial" w:cs="Arial"/>
          <w:b/>
          <w:bCs/>
          <w:color w:val="0070C0"/>
          <w:shd w:val="clear" w:color="auto" w:fill="FFFFFF"/>
          <w:lang w:val="en-US"/>
        </w:rPr>
        <w:t>/</w:t>
      </w:r>
      <w:r w:rsidR="001258D4" w:rsidRPr="001258D4">
        <w:rPr>
          <w:rStyle w:val="normaltextrun"/>
          <w:rFonts w:ascii="Arial" w:hAnsi="Arial" w:cs="Arial"/>
          <w:b/>
          <w:bCs/>
          <w:color w:val="0070C0"/>
          <w:shd w:val="clear" w:color="auto" w:fill="FFFFFF"/>
          <w:lang w:val="en-US"/>
        </w:rPr>
        <w:t>607</w:t>
      </w:r>
      <w:r w:rsidRPr="00EA5200">
        <w:rPr>
          <w:rStyle w:val="normaltextrun"/>
          <w:rFonts w:ascii="Arial" w:hAnsi="Arial" w:cs="Arial"/>
          <w:color w:val="0070C0"/>
          <w:shd w:val="clear" w:color="auto" w:fill="FFFFFF"/>
          <w:lang w:val="en-US"/>
        </w:rPr>
        <w:t xml:space="preserve"> prepared by the Sales and Marketing </w:t>
      </w:r>
      <w:r>
        <w:rPr>
          <w:rStyle w:val="normaltextrun"/>
          <w:rFonts w:ascii="Arial" w:hAnsi="Arial" w:cs="Arial"/>
          <w:color w:val="0070C0"/>
          <w:shd w:val="clear" w:color="auto" w:fill="FFFFFF"/>
          <w:lang w:val="en-US"/>
        </w:rPr>
        <w:t>Responsible</w:t>
      </w:r>
      <w:r w:rsidRPr="00EA5200">
        <w:rPr>
          <w:rStyle w:val="normaltextrun"/>
          <w:rFonts w:ascii="Arial" w:hAnsi="Arial" w:cs="Arial"/>
          <w:color w:val="0070C0"/>
          <w:shd w:val="clear" w:color="auto" w:fill="FFFFFF"/>
          <w:lang w:val="en-US"/>
        </w:rPr>
        <w:t xml:space="preserve"> (S</w:t>
      </w:r>
      <w:r>
        <w:rPr>
          <w:rStyle w:val="normaltextrun"/>
          <w:rFonts w:ascii="Arial" w:hAnsi="Arial" w:cs="Arial"/>
          <w:color w:val="0070C0"/>
          <w:shd w:val="clear" w:color="auto" w:fill="FFFFFF"/>
          <w:lang w:val="en-US"/>
        </w:rPr>
        <w:t>MR</w:t>
      </w:r>
      <w:r w:rsidRPr="00EA5200">
        <w:rPr>
          <w:rStyle w:val="normaltextrun"/>
          <w:rFonts w:ascii="Arial" w:hAnsi="Arial" w:cs="Arial"/>
          <w:color w:val="0070C0"/>
          <w:shd w:val="clear" w:color="auto" w:fill="FFFFFF"/>
          <w:lang w:val="en-US"/>
        </w:rPr>
        <w:t>).</w:t>
      </w:r>
      <w:r w:rsidR="006904DC">
        <w:rPr>
          <w:rStyle w:val="normaltextrun"/>
          <w:rFonts w:ascii="Arial" w:hAnsi="Arial" w:cs="Arial"/>
          <w:color w:val="0070C0"/>
          <w:shd w:val="clear" w:color="auto" w:fill="FFFFFF"/>
          <w:lang w:val="en-US"/>
        </w:rPr>
        <w:t xml:space="preserve"> </w:t>
      </w:r>
      <w:r w:rsidR="006904DC" w:rsidRPr="006904DC">
        <w:rPr>
          <w:rStyle w:val="normaltextrun"/>
          <w:rFonts w:ascii="Arial" w:hAnsi="Arial" w:cs="Arial"/>
          <w:color w:val="0070C0"/>
          <w:shd w:val="clear" w:color="auto" w:fill="FFFFFF"/>
          <w:lang w:val="en-US"/>
        </w:rPr>
        <w:t xml:space="preserve">The deadline for signing the </w:t>
      </w:r>
      <w:r w:rsidR="006904DC">
        <w:rPr>
          <w:rStyle w:val="normaltextrun"/>
          <w:rFonts w:ascii="Arial" w:hAnsi="Arial" w:cs="Arial"/>
          <w:color w:val="0070C0"/>
          <w:shd w:val="clear" w:color="auto" w:fill="FFFFFF"/>
          <w:lang w:val="en-US"/>
        </w:rPr>
        <w:t>agreement</w:t>
      </w:r>
      <w:r w:rsidR="006904DC" w:rsidRPr="006904DC">
        <w:rPr>
          <w:rStyle w:val="normaltextrun"/>
          <w:rFonts w:ascii="Arial" w:hAnsi="Arial" w:cs="Arial"/>
          <w:color w:val="0070C0"/>
          <w:shd w:val="clear" w:color="auto" w:fill="FFFFFF"/>
          <w:lang w:val="en-US"/>
        </w:rPr>
        <w:t xml:space="preserve"> is 26 September 2024.</w:t>
      </w:r>
      <w:r w:rsidR="006904DC">
        <w:rPr>
          <w:rStyle w:val="normaltextrun"/>
          <w:rFonts w:ascii="Arial" w:hAnsi="Arial" w:cs="Arial"/>
          <w:color w:val="0070C0"/>
          <w:shd w:val="clear" w:color="auto" w:fill="FFFFFF"/>
          <w:lang w:val="en-US"/>
        </w:rPr>
        <w:t xml:space="preserve"> </w:t>
      </w:r>
      <w:r w:rsidRPr="00EA5200">
        <w:rPr>
          <w:rStyle w:val="normaltextrun"/>
          <w:rFonts w:ascii="Arial" w:hAnsi="Arial" w:cs="Arial"/>
          <w:color w:val="0070C0"/>
          <w:shd w:val="clear" w:color="auto" w:fill="FFFFFF"/>
          <w:lang w:val="en-US"/>
        </w:rPr>
        <w:t xml:space="preserve">After the </w:t>
      </w:r>
      <w:r>
        <w:rPr>
          <w:rStyle w:val="normaltextrun"/>
          <w:rFonts w:ascii="Arial" w:hAnsi="Arial" w:cs="Arial"/>
          <w:color w:val="0070C0"/>
          <w:shd w:val="clear" w:color="auto" w:fill="FFFFFF"/>
          <w:lang w:val="en-US"/>
        </w:rPr>
        <w:t>agreement</w:t>
      </w:r>
      <w:r w:rsidRPr="00EA5200">
        <w:rPr>
          <w:rStyle w:val="normaltextrun"/>
          <w:rFonts w:ascii="Arial" w:hAnsi="Arial" w:cs="Arial"/>
          <w:color w:val="0070C0"/>
          <w:shd w:val="clear" w:color="auto" w:fill="FFFFFF"/>
          <w:lang w:val="en-US"/>
        </w:rPr>
        <w:t xml:space="preserve"> is approved by the General Manager (GM), the manufacturer must prepare the declaration contained in Article 4.</w:t>
      </w:r>
      <w:r w:rsidR="00A72627">
        <w:rPr>
          <w:rStyle w:val="normaltextrun"/>
          <w:rFonts w:ascii="Arial" w:hAnsi="Arial" w:cs="Arial"/>
          <w:color w:val="0070C0"/>
          <w:shd w:val="clear" w:color="auto" w:fill="FFFFFF"/>
          <w:lang w:val="en-US"/>
        </w:rPr>
        <w:t xml:space="preserve"> </w:t>
      </w:r>
      <w:r w:rsidR="00A72627" w:rsidRPr="00A72627">
        <w:rPr>
          <w:rStyle w:val="normaltextrun"/>
          <w:rFonts w:ascii="Arial" w:hAnsi="Arial" w:cs="Arial"/>
          <w:color w:val="0070C0"/>
          <w:shd w:val="clear" w:color="auto" w:fill="FFFFFF"/>
          <w:lang w:val="en-US"/>
        </w:rPr>
        <w:t>This declaration must be verified by NOTICE by issuing the confirmation letter, the contents of which are given in Article 5.</w:t>
      </w:r>
    </w:p>
    <w:p w14:paraId="7598FD12" w14:textId="0931857E" w:rsidR="00317B12" w:rsidRDefault="00317B12" w:rsidP="009B689D">
      <w:pPr>
        <w:jc w:val="both"/>
        <w:rPr>
          <w:rStyle w:val="normaltextrun"/>
          <w:rFonts w:ascii="Arial" w:hAnsi="Arial" w:cs="Arial"/>
          <w:color w:val="0070C0"/>
          <w:shd w:val="clear" w:color="auto" w:fill="FFFFFF"/>
          <w:lang w:val="en-US"/>
        </w:rPr>
      </w:pPr>
    </w:p>
    <w:p w14:paraId="762D0ECE" w14:textId="7428BF1A" w:rsidR="00317B12" w:rsidRPr="00317B12" w:rsidRDefault="00317B12" w:rsidP="009B689D">
      <w:pPr>
        <w:jc w:val="both"/>
        <w:rPr>
          <w:rStyle w:val="normaltextrun"/>
          <w:rFonts w:ascii="Arial" w:hAnsi="Arial" w:cs="Arial"/>
          <w:shd w:val="clear" w:color="auto" w:fill="FFFFFF"/>
          <w:lang w:val="en-US"/>
        </w:rPr>
      </w:pPr>
      <w:r w:rsidRPr="00317B12">
        <w:rPr>
          <w:rStyle w:val="normaltextrun"/>
          <w:rFonts w:ascii="Arial" w:hAnsi="Arial" w:cs="Arial"/>
          <w:shd w:val="clear" w:color="auto" w:fill="FFFFFF"/>
          <w:lang w:val="en-US"/>
        </w:rPr>
        <w:t xml:space="preserve">4) </w:t>
      </w:r>
      <w:proofErr w:type="spellStart"/>
      <w:r w:rsidRPr="00317B12">
        <w:rPr>
          <w:rStyle w:val="normaltextrun"/>
          <w:rFonts w:ascii="Arial" w:hAnsi="Arial" w:cs="Arial"/>
          <w:shd w:val="clear" w:color="auto" w:fill="FFFFFF"/>
          <w:lang w:val="en-US"/>
        </w:rPr>
        <w:t>Üretici</w:t>
      </w:r>
      <w:proofErr w:type="spellEnd"/>
      <w:r w:rsidRPr="00317B12">
        <w:rPr>
          <w:rStyle w:val="normaltextrun"/>
          <w:rFonts w:ascii="Arial" w:hAnsi="Arial" w:cs="Arial"/>
          <w:shd w:val="clear" w:color="auto" w:fill="FFFFFF"/>
          <w:lang w:val="en-US"/>
        </w:rPr>
        <w:t xml:space="preserve"> </w:t>
      </w:r>
      <w:proofErr w:type="spellStart"/>
      <w:r w:rsidRPr="00317B12">
        <w:rPr>
          <w:rStyle w:val="normaltextrun"/>
          <w:rFonts w:ascii="Arial" w:hAnsi="Arial" w:cs="Arial"/>
          <w:shd w:val="clear" w:color="auto" w:fill="FFFFFF"/>
          <w:lang w:val="en-US"/>
        </w:rPr>
        <w:t>tarafından</w:t>
      </w:r>
      <w:proofErr w:type="spellEnd"/>
      <w:r w:rsidRPr="00317B12">
        <w:rPr>
          <w:rStyle w:val="normaltextrun"/>
          <w:rFonts w:ascii="Arial" w:hAnsi="Arial" w:cs="Arial"/>
          <w:shd w:val="clear" w:color="auto" w:fill="FFFFFF"/>
          <w:lang w:val="en-US"/>
        </w:rPr>
        <w:t xml:space="preserve"> </w:t>
      </w:r>
      <w:proofErr w:type="spellStart"/>
      <w:r w:rsidRPr="00317B12">
        <w:rPr>
          <w:rStyle w:val="normaltextrun"/>
          <w:rFonts w:ascii="Arial" w:hAnsi="Arial" w:cs="Arial"/>
          <w:shd w:val="clear" w:color="auto" w:fill="FFFFFF"/>
          <w:lang w:val="en-US"/>
        </w:rPr>
        <w:t>uzatma</w:t>
      </w:r>
      <w:proofErr w:type="spellEnd"/>
      <w:r w:rsidRPr="00317B12">
        <w:rPr>
          <w:rStyle w:val="normaltextrun"/>
          <w:rFonts w:ascii="Arial" w:hAnsi="Arial" w:cs="Arial"/>
          <w:shd w:val="clear" w:color="auto" w:fill="FFFFFF"/>
          <w:lang w:val="en-US"/>
        </w:rPr>
        <w:t xml:space="preserve"> </w:t>
      </w:r>
      <w:proofErr w:type="spellStart"/>
      <w:r w:rsidRPr="00317B12">
        <w:rPr>
          <w:rStyle w:val="normaltextrun"/>
          <w:rFonts w:ascii="Arial" w:hAnsi="Arial" w:cs="Arial"/>
          <w:shd w:val="clear" w:color="auto" w:fill="FFFFFF"/>
          <w:lang w:val="en-US"/>
        </w:rPr>
        <w:t>koşullarının</w:t>
      </w:r>
      <w:proofErr w:type="spellEnd"/>
      <w:r w:rsidRPr="00317B12">
        <w:rPr>
          <w:rStyle w:val="normaltextrun"/>
          <w:rFonts w:ascii="Arial" w:hAnsi="Arial" w:cs="Arial"/>
          <w:shd w:val="clear" w:color="auto" w:fill="FFFFFF"/>
          <w:lang w:val="en-US"/>
        </w:rPr>
        <w:t xml:space="preserve"> </w:t>
      </w:r>
      <w:proofErr w:type="spellStart"/>
      <w:r w:rsidRPr="00317B12">
        <w:rPr>
          <w:rStyle w:val="normaltextrun"/>
          <w:rFonts w:ascii="Arial" w:hAnsi="Arial" w:cs="Arial"/>
          <w:shd w:val="clear" w:color="auto" w:fill="FFFFFF"/>
          <w:lang w:val="en-US"/>
        </w:rPr>
        <w:t>sağlandığına</w:t>
      </w:r>
      <w:proofErr w:type="spellEnd"/>
      <w:r w:rsidRPr="00317B12">
        <w:rPr>
          <w:rStyle w:val="normaltextrun"/>
          <w:rFonts w:ascii="Arial" w:hAnsi="Arial" w:cs="Arial"/>
          <w:shd w:val="clear" w:color="auto" w:fill="FFFFFF"/>
          <w:lang w:val="en-US"/>
        </w:rPr>
        <w:t xml:space="preserve"> </w:t>
      </w:r>
      <w:proofErr w:type="spellStart"/>
      <w:r w:rsidRPr="00317B12">
        <w:rPr>
          <w:rStyle w:val="normaltextrun"/>
          <w:rFonts w:ascii="Arial" w:hAnsi="Arial" w:cs="Arial"/>
          <w:shd w:val="clear" w:color="auto" w:fill="FFFFFF"/>
          <w:lang w:val="en-US"/>
        </w:rPr>
        <w:t>dair</w:t>
      </w:r>
      <w:proofErr w:type="spellEnd"/>
      <w:r w:rsidRPr="00317B12">
        <w:rPr>
          <w:rStyle w:val="normaltextrun"/>
          <w:rFonts w:ascii="Arial" w:hAnsi="Arial" w:cs="Arial"/>
          <w:shd w:val="clear" w:color="auto" w:fill="FFFFFF"/>
          <w:lang w:val="en-US"/>
        </w:rPr>
        <w:t xml:space="preserve"> </w:t>
      </w:r>
      <w:proofErr w:type="spellStart"/>
      <w:r w:rsidRPr="00317B12">
        <w:rPr>
          <w:rStyle w:val="normaltextrun"/>
          <w:rFonts w:ascii="Arial" w:hAnsi="Arial" w:cs="Arial"/>
          <w:shd w:val="clear" w:color="auto" w:fill="FFFFFF"/>
          <w:lang w:val="en-US"/>
        </w:rPr>
        <w:t>hazırlanacak</w:t>
      </w:r>
      <w:proofErr w:type="spellEnd"/>
      <w:r w:rsidRPr="00317B12">
        <w:rPr>
          <w:rStyle w:val="normaltextrun"/>
          <w:rFonts w:ascii="Arial" w:hAnsi="Arial" w:cs="Arial"/>
          <w:shd w:val="clear" w:color="auto" w:fill="FFFFFF"/>
          <w:lang w:val="en-US"/>
        </w:rPr>
        <w:t xml:space="preserve"> </w:t>
      </w:r>
      <w:proofErr w:type="spellStart"/>
      <w:r w:rsidRPr="00317B12">
        <w:rPr>
          <w:rStyle w:val="normaltextrun"/>
          <w:rFonts w:ascii="Arial" w:hAnsi="Arial" w:cs="Arial"/>
          <w:shd w:val="clear" w:color="auto" w:fill="FFFFFF"/>
          <w:lang w:val="en-US"/>
        </w:rPr>
        <w:t>beyanda</w:t>
      </w:r>
      <w:proofErr w:type="spellEnd"/>
      <w:r w:rsidRPr="00317B12">
        <w:rPr>
          <w:rStyle w:val="normaltextrun"/>
          <w:rFonts w:ascii="Arial" w:hAnsi="Arial" w:cs="Arial"/>
          <w:shd w:val="clear" w:color="auto" w:fill="FFFFFF"/>
          <w:lang w:val="en-US"/>
        </w:rPr>
        <w:t xml:space="preserve"> </w:t>
      </w:r>
      <w:proofErr w:type="spellStart"/>
      <w:r w:rsidRPr="00317B12">
        <w:rPr>
          <w:rStyle w:val="normaltextrun"/>
          <w:rFonts w:ascii="Arial" w:hAnsi="Arial" w:cs="Arial"/>
          <w:shd w:val="clear" w:color="auto" w:fill="FFFFFF"/>
          <w:lang w:val="en-US"/>
        </w:rPr>
        <w:t>bulunması</w:t>
      </w:r>
      <w:proofErr w:type="spellEnd"/>
      <w:r w:rsidRPr="00317B12">
        <w:rPr>
          <w:rStyle w:val="normaltextrun"/>
          <w:rFonts w:ascii="Arial" w:hAnsi="Arial" w:cs="Arial"/>
          <w:shd w:val="clear" w:color="auto" w:fill="FFFFFF"/>
          <w:lang w:val="en-US"/>
        </w:rPr>
        <w:t xml:space="preserve"> </w:t>
      </w:r>
      <w:proofErr w:type="spellStart"/>
      <w:r w:rsidRPr="00317B12">
        <w:rPr>
          <w:rStyle w:val="normaltextrun"/>
          <w:rFonts w:ascii="Arial" w:hAnsi="Arial" w:cs="Arial"/>
          <w:shd w:val="clear" w:color="auto" w:fill="FFFFFF"/>
          <w:lang w:val="en-US"/>
        </w:rPr>
        <w:t>gereken</w:t>
      </w:r>
      <w:proofErr w:type="spellEnd"/>
      <w:r w:rsidRPr="00317B12">
        <w:rPr>
          <w:rStyle w:val="normaltextrun"/>
          <w:rFonts w:ascii="Arial" w:hAnsi="Arial" w:cs="Arial"/>
          <w:shd w:val="clear" w:color="auto" w:fill="FFFFFF"/>
          <w:lang w:val="en-US"/>
        </w:rPr>
        <w:t xml:space="preserve"> </w:t>
      </w:r>
      <w:proofErr w:type="spellStart"/>
      <w:r w:rsidRPr="00317B12">
        <w:rPr>
          <w:rStyle w:val="normaltextrun"/>
          <w:rFonts w:ascii="Arial" w:hAnsi="Arial" w:cs="Arial"/>
          <w:shd w:val="clear" w:color="auto" w:fill="FFFFFF"/>
          <w:lang w:val="en-US"/>
        </w:rPr>
        <w:t>asgari</w:t>
      </w:r>
      <w:proofErr w:type="spellEnd"/>
      <w:r w:rsidRPr="00317B12">
        <w:rPr>
          <w:rStyle w:val="normaltextrun"/>
          <w:rFonts w:ascii="Arial" w:hAnsi="Arial" w:cs="Arial"/>
          <w:shd w:val="clear" w:color="auto" w:fill="FFFFFF"/>
          <w:lang w:val="en-US"/>
        </w:rPr>
        <w:t xml:space="preserve"> </w:t>
      </w:r>
      <w:proofErr w:type="spellStart"/>
      <w:r w:rsidRPr="00317B12">
        <w:rPr>
          <w:rStyle w:val="normaltextrun"/>
          <w:rFonts w:ascii="Arial" w:hAnsi="Arial" w:cs="Arial"/>
          <w:shd w:val="clear" w:color="auto" w:fill="FFFFFF"/>
          <w:lang w:val="en-US"/>
        </w:rPr>
        <w:t>hususlar</w:t>
      </w:r>
      <w:proofErr w:type="spellEnd"/>
      <w:r w:rsidRPr="00317B12">
        <w:rPr>
          <w:rStyle w:val="normaltextrun"/>
          <w:rFonts w:ascii="Arial" w:hAnsi="Arial" w:cs="Arial"/>
          <w:shd w:val="clear" w:color="auto" w:fill="FFFFFF"/>
          <w:lang w:val="en-US"/>
        </w:rPr>
        <w:t xml:space="preserve">: </w:t>
      </w:r>
    </w:p>
    <w:p w14:paraId="2E8E6243" w14:textId="6F4EDEFF" w:rsidR="00CC0804" w:rsidRPr="00317B12" w:rsidRDefault="00317B12" w:rsidP="009B689D">
      <w:pPr>
        <w:jc w:val="both"/>
        <w:rPr>
          <w:rStyle w:val="normaltextrun"/>
          <w:rFonts w:ascii="Arial" w:hAnsi="Arial" w:cs="Arial"/>
          <w:color w:val="0070C0"/>
          <w:shd w:val="clear" w:color="auto" w:fill="FFFFFF"/>
          <w:lang w:val="en-US"/>
        </w:rPr>
      </w:pPr>
      <w:r>
        <w:rPr>
          <w:rStyle w:val="normaltextrun"/>
          <w:rFonts w:ascii="Arial" w:hAnsi="Arial" w:cs="Arial"/>
          <w:color w:val="0070C0"/>
          <w:shd w:val="clear" w:color="auto" w:fill="FFFFFF"/>
          <w:lang w:val="en-US"/>
        </w:rPr>
        <w:t xml:space="preserve">    M</w:t>
      </w:r>
      <w:r w:rsidRPr="00317B12">
        <w:rPr>
          <w:rStyle w:val="normaltextrun"/>
          <w:rFonts w:ascii="Arial" w:hAnsi="Arial" w:cs="Arial"/>
          <w:color w:val="0070C0"/>
          <w:shd w:val="clear" w:color="auto" w:fill="FFFFFF"/>
          <w:lang w:val="en-US"/>
        </w:rPr>
        <w:t>inimum items required to be declared by the manufacturer confirming that the extension conditions are met</w:t>
      </w:r>
      <w:r>
        <w:rPr>
          <w:rStyle w:val="normaltextrun"/>
          <w:rFonts w:ascii="Arial" w:hAnsi="Arial" w:cs="Arial"/>
          <w:color w:val="0070C0"/>
          <w:shd w:val="clear" w:color="auto" w:fill="FFFFFF"/>
          <w:lang w:val="en-US"/>
        </w:rPr>
        <w:t>:</w:t>
      </w:r>
    </w:p>
    <w:p w14:paraId="31AEC38B" w14:textId="61A840D1" w:rsidR="00317B12" w:rsidRDefault="00317B12" w:rsidP="00317B12">
      <w:pPr>
        <w:pStyle w:val="ListParagraph"/>
        <w:numPr>
          <w:ilvl w:val="0"/>
          <w:numId w:val="20"/>
        </w:numPr>
        <w:jc w:val="both"/>
        <w:rPr>
          <w:rStyle w:val="normaltextrun"/>
          <w:rFonts w:ascii="Arial" w:hAnsi="Arial" w:cs="Arial"/>
          <w:sz w:val="20"/>
          <w:shd w:val="clear" w:color="auto" w:fill="FFFFFF"/>
          <w:lang w:val="en-US"/>
        </w:rPr>
      </w:pPr>
      <w:proofErr w:type="spellStart"/>
      <w:r w:rsidRPr="00317B12">
        <w:rPr>
          <w:rStyle w:val="normaltextrun"/>
          <w:rFonts w:ascii="Arial" w:hAnsi="Arial" w:cs="Arial"/>
          <w:sz w:val="20"/>
          <w:shd w:val="clear" w:color="auto" w:fill="FFFFFF"/>
          <w:lang w:val="en-US"/>
        </w:rPr>
        <w:t>İlgili</w:t>
      </w:r>
      <w:proofErr w:type="spellEnd"/>
      <w:r w:rsidRPr="00317B12">
        <w:rPr>
          <w:rStyle w:val="normaltextrun"/>
          <w:rFonts w:ascii="Arial" w:hAnsi="Arial" w:cs="Arial"/>
          <w:sz w:val="20"/>
          <w:shd w:val="clear" w:color="auto" w:fill="FFFFFF"/>
          <w:lang w:val="en-US"/>
        </w:rPr>
        <w:t xml:space="preserve"> </w:t>
      </w:r>
      <w:proofErr w:type="spellStart"/>
      <w:r w:rsidRPr="00317B12">
        <w:rPr>
          <w:rStyle w:val="normaltextrun"/>
          <w:rFonts w:ascii="Arial" w:hAnsi="Arial" w:cs="Arial"/>
          <w:sz w:val="20"/>
          <w:shd w:val="clear" w:color="auto" w:fill="FFFFFF"/>
          <w:lang w:val="en-US"/>
        </w:rPr>
        <w:t>cihazın</w:t>
      </w:r>
      <w:proofErr w:type="spellEnd"/>
      <w:r w:rsidRPr="00317B12">
        <w:rPr>
          <w:rStyle w:val="normaltextrun"/>
          <w:rFonts w:ascii="Arial" w:hAnsi="Arial" w:cs="Arial"/>
          <w:sz w:val="20"/>
          <w:shd w:val="clear" w:color="auto" w:fill="FFFFFF"/>
          <w:lang w:val="en-US"/>
        </w:rPr>
        <w:t xml:space="preserve"> </w:t>
      </w:r>
      <w:proofErr w:type="spellStart"/>
      <w:r w:rsidRPr="00317B12">
        <w:rPr>
          <w:rStyle w:val="normaltextrun"/>
          <w:rFonts w:ascii="Arial" w:hAnsi="Arial" w:cs="Arial"/>
          <w:sz w:val="20"/>
          <w:shd w:val="clear" w:color="auto" w:fill="FFFFFF"/>
          <w:lang w:val="en-US"/>
        </w:rPr>
        <w:t>ya</w:t>
      </w:r>
      <w:proofErr w:type="spellEnd"/>
      <w:r w:rsidRPr="00317B12">
        <w:rPr>
          <w:rStyle w:val="normaltextrun"/>
          <w:rFonts w:ascii="Arial" w:hAnsi="Arial" w:cs="Arial"/>
          <w:sz w:val="20"/>
          <w:shd w:val="clear" w:color="auto" w:fill="FFFFFF"/>
          <w:lang w:val="en-US"/>
        </w:rPr>
        <w:t xml:space="preserve"> da </w:t>
      </w:r>
      <w:proofErr w:type="spellStart"/>
      <w:r w:rsidRPr="00317B12">
        <w:rPr>
          <w:rStyle w:val="normaltextrun"/>
          <w:rFonts w:ascii="Arial" w:hAnsi="Arial" w:cs="Arial"/>
          <w:sz w:val="20"/>
          <w:shd w:val="clear" w:color="auto" w:fill="FFFFFF"/>
          <w:lang w:val="en-US"/>
        </w:rPr>
        <w:t>cihazların</w:t>
      </w:r>
      <w:proofErr w:type="spellEnd"/>
      <w:r w:rsidRPr="00317B12">
        <w:rPr>
          <w:rStyle w:val="normaltextrun"/>
          <w:rFonts w:ascii="Arial" w:hAnsi="Arial" w:cs="Arial"/>
          <w:sz w:val="20"/>
          <w:shd w:val="clear" w:color="auto" w:fill="FFFFFF"/>
          <w:lang w:val="en-US"/>
        </w:rPr>
        <w:t xml:space="preserve"> 93/42/EEC </w:t>
      </w:r>
      <w:proofErr w:type="spellStart"/>
      <w:r w:rsidRPr="00317B12">
        <w:rPr>
          <w:rStyle w:val="normaltextrun"/>
          <w:rFonts w:ascii="Arial" w:hAnsi="Arial" w:cs="Arial"/>
          <w:sz w:val="20"/>
          <w:shd w:val="clear" w:color="auto" w:fill="FFFFFF"/>
          <w:lang w:val="en-US"/>
        </w:rPr>
        <w:t>sayılı</w:t>
      </w:r>
      <w:proofErr w:type="spellEnd"/>
      <w:r w:rsidRPr="00317B12">
        <w:rPr>
          <w:rStyle w:val="normaltextrun"/>
          <w:rFonts w:ascii="Arial" w:hAnsi="Arial" w:cs="Arial"/>
          <w:sz w:val="20"/>
          <w:shd w:val="clear" w:color="auto" w:fill="FFFFFF"/>
          <w:lang w:val="en-US"/>
        </w:rPr>
        <w:t xml:space="preserve"> </w:t>
      </w:r>
      <w:proofErr w:type="spellStart"/>
      <w:r w:rsidRPr="00317B12">
        <w:rPr>
          <w:rStyle w:val="normaltextrun"/>
          <w:rFonts w:ascii="Arial" w:hAnsi="Arial" w:cs="Arial"/>
          <w:sz w:val="20"/>
          <w:shd w:val="clear" w:color="auto" w:fill="FFFFFF"/>
          <w:lang w:val="en-US"/>
        </w:rPr>
        <w:t>Direktife</w:t>
      </w:r>
      <w:proofErr w:type="spellEnd"/>
      <w:r w:rsidRPr="00317B12">
        <w:rPr>
          <w:rStyle w:val="normaltextrun"/>
          <w:rFonts w:ascii="Arial" w:hAnsi="Arial" w:cs="Arial"/>
          <w:sz w:val="20"/>
          <w:shd w:val="clear" w:color="auto" w:fill="FFFFFF"/>
          <w:lang w:val="en-US"/>
        </w:rPr>
        <w:t xml:space="preserve"> </w:t>
      </w:r>
      <w:proofErr w:type="spellStart"/>
      <w:r w:rsidRPr="00317B12">
        <w:rPr>
          <w:rStyle w:val="normaltextrun"/>
          <w:rFonts w:ascii="Arial" w:hAnsi="Arial" w:cs="Arial"/>
          <w:sz w:val="20"/>
          <w:shd w:val="clear" w:color="auto" w:fill="FFFFFF"/>
          <w:lang w:val="en-US"/>
        </w:rPr>
        <w:t>uygun</w:t>
      </w:r>
      <w:proofErr w:type="spellEnd"/>
      <w:r w:rsidRPr="00317B12">
        <w:rPr>
          <w:rStyle w:val="normaltextrun"/>
          <w:rFonts w:ascii="Arial" w:hAnsi="Arial" w:cs="Arial"/>
          <w:sz w:val="20"/>
          <w:shd w:val="clear" w:color="auto" w:fill="FFFFFF"/>
          <w:lang w:val="en-US"/>
        </w:rPr>
        <w:t xml:space="preserve"> </w:t>
      </w:r>
      <w:proofErr w:type="spellStart"/>
      <w:r w:rsidRPr="00317B12">
        <w:rPr>
          <w:rStyle w:val="normaltextrun"/>
          <w:rFonts w:ascii="Arial" w:hAnsi="Arial" w:cs="Arial"/>
          <w:sz w:val="20"/>
          <w:shd w:val="clear" w:color="auto" w:fill="FFFFFF"/>
          <w:lang w:val="en-US"/>
        </w:rPr>
        <w:t>olmaya</w:t>
      </w:r>
      <w:proofErr w:type="spellEnd"/>
      <w:r w:rsidRPr="00317B12">
        <w:rPr>
          <w:rStyle w:val="normaltextrun"/>
          <w:rFonts w:ascii="Arial" w:hAnsi="Arial" w:cs="Arial"/>
          <w:sz w:val="20"/>
          <w:shd w:val="clear" w:color="auto" w:fill="FFFFFF"/>
          <w:lang w:val="en-US"/>
        </w:rPr>
        <w:t xml:space="preserve"> </w:t>
      </w:r>
      <w:proofErr w:type="spellStart"/>
      <w:r w:rsidRPr="00317B12">
        <w:rPr>
          <w:rStyle w:val="normaltextrun"/>
          <w:rFonts w:ascii="Arial" w:hAnsi="Arial" w:cs="Arial"/>
          <w:sz w:val="20"/>
          <w:shd w:val="clear" w:color="auto" w:fill="FFFFFF"/>
          <w:lang w:val="en-US"/>
        </w:rPr>
        <w:t>devam</w:t>
      </w:r>
      <w:proofErr w:type="spellEnd"/>
      <w:r w:rsidRPr="00317B12">
        <w:rPr>
          <w:rStyle w:val="normaltextrun"/>
          <w:rFonts w:ascii="Arial" w:hAnsi="Arial" w:cs="Arial"/>
          <w:sz w:val="20"/>
          <w:shd w:val="clear" w:color="auto" w:fill="FFFFFF"/>
          <w:lang w:val="en-US"/>
        </w:rPr>
        <w:t xml:space="preserve"> </w:t>
      </w:r>
      <w:proofErr w:type="spellStart"/>
      <w:r w:rsidRPr="00317B12">
        <w:rPr>
          <w:rStyle w:val="normaltextrun"/>
          <w:rFonts w:ascii="Arial" w:hAnsi="Arial" w:cs="Arial"/>
          <w:sz w:val="20"/>
          <w:shd w:val="clear" w:color="auto" w:fill="FFFFFF"/>
          <w:lang w:val="en-US"/>
        </w:rPr>
        <w:t>ettiğine</w:t>
      </w:r>
      <w:proofErr w:type="spellEnd"/>
      <w:r w:rsidRPr="00317B12">
        <w:rPr>
          <w:rStyle w:val="normaltextrun"/>
          <w:rFonts w:ascii="Arial" w:hAnsi="Arial" w:cs="Arial"/>
          <w:sz w:val="20"/>
          <w:shd w:val="clear" w:color="auto" w:fill="FFFFFF"/>
          <w:lang w:val="en-US"/>
        </w:rPr>
        <w:t xml:space="preserve"> </w:t>
      </w:r>
      <w:proofErr w:type="spellStart"/>
      <w:r w:rsidRPr="00317B12">
        <w:rPr>
          <w:rStyle w:val="normaltextrun"/>
          <w:rFonts w:ascii="Arial" w:hAnsi="Arial" w:cs="Arial"/>
          <w:sz w:val="20"/>
          <w:shd w:val="clear" w:color="auto" w:fill="FFFFFF"/>
          <w:lang w:val="en-US"/>
        </w:rPr>
        <w:t>dair</w:t>
      </w:r>
      <w:proofErr w:type="spellEnd"/>
      <w:r w:rsidRPr="00317B12">
        <w:rPr>
          <w:rStyle w:val="normaltextrun"/>
          <w:rFonts w:ascii="Arial" w:hAnsi="Arial" w:cs="Arial"/>
          <w:sz w:val="20"/>
          <w:shd w:val="clear" w:color="auto" w:fill="FFFFFF"/>
          <w:lang w:val="en-US"/>
        </w:rPr>
        <w:t xml:space="preserve"> </w:t>
      </w:r>
      <w:proofErr w:type="spellStart"/>
      <w:r w:rsidRPr="00317B12">
        <w:rPr>
          <w:rStyle w:val="normaltextrun"/>
          <w:rFonts w:ascii="Arial" w:hAnsi="Arial" w:cs="Arial"/>
          <w:sz w:val="20"/>
          <w:shd w:val="clear" w:color="auto" w:fill="FFFFFF"/>
          <w:lang w:val="en-US"/>
        </w:rPr>
        <w:t>açıklama</w:t>
      </w:r>
      <w:proofErr w:type="spellEnd"/>
      <w:r w:rsidRPr="00317B12">
        <w:rPr>
          <w:rStyle w:val="normaltextrun"/>
          <w:rFonts w:ascii="Arial" w:hAnsi="Arial" w:cs="Arial"/>
          <w:sz w:val="20"/>
          <w:shd w:val="clear" w:color="auto" w:fill="FFFFFF"/>
          <w:lang w:val="en-US"/>
        </w:rPr>
        <w:t>,</w:t>
      </w:r>
    </w:p>
    <w:p w14:paraId="0ECB6F11" w14:textId="3192DFDA" w:rsidR="00317B12" w:rsidRPr="00317B12" w:rsidRDefault="00317B12" w:rsidP="00317B12">
      <w:pPr>
        <w:pStyle w:val="ListParagraph"/>
        <w:jc w:val="both"/>
        <w:rPr>
          <w:rStyle w:val="normaltextrun"/>
          <w:rFonts w:ascii="Arial" w:hAnsi="Arial" w:cs="Arial"/>
          <w:color w:val="0070C0"/>
          <w:sz w:val="20"/>
          <w:shd w:val="clear" w:color="auto" w:fill="FFFFFF"/>
          <w:lang w:val="en-US"/>
        </w:rPr>
      </w:pPr>
      <w:r w:rsidRPr="00317B12">
        <w:rPr>
          <w:rStyle w:val="normaltextrun"/>
          <w:rFonts w:ascii="Arial" w:hAnsi="Arial" w:cs="Arial"/>
          <w:color w:val="0070C0"/>
          <w:sz w:val="20"/>
          <w:shd w:val="clear" w:color="auto" w:fill="FFFFFF"/>
          <w:lang w:val="en-US"/>
        </w:rPr>
        <w:t>A statement that the relevant device or devices continue to comply with Directive 93/42/EEC,</w:t>
      </w:r>
    </w:p>
    <w:p w14:paraId="1890838A" w14:textId="2B076C21" w:rsidR="00317B12" w:rsidRDefault="00317B12" w:rsidP="00317B12">
      <w:pPr>
        <w:pStyle w:val="ListParagraph"/>
        <w:numPr>
          <w:ilvl w:val="0"/>
          <w:numId w:val="20"/>
        </w:numPr>
        <w:jc w:val="both"/>
        <w:rPr>
          <w:rStyle w:val="normaltextrun"/>
          <w:rFonts w:ascii="Arial" w:hAnsi="Arial" w:cs="Arial"/>
          <w:sz w:val="20"/>
          <w:shd w:val="clear" w:color="auto" w:fill="FFFFFF"/>
          <w:lang w:val="en-US"/>
        </w:rPr>
      </w:pPr>
      <w:proofErr w:type="spellStart"/>
      <w:r w:rsidRPr="00317B12">
        <w:rPr>
          <w:rStyle w:val="normaltextrun"/>
          <w:rFonts w:ascii="Arial" w:hAnsi="Arial" w:cs="Arial"/>
          <w:sz w:val="20"/>
          <w:shd w:val="clear" w:color="auto" w:fill="FFFFFF"/>
          <w:lang w:val="en-US"/>
        </w:rPr>
        <w:t>İlgili</w:t>
      </w:r>
      <w:proofErr w:type="spellEnd"/>
      <w:r w:rsidRPr="00317B12">
        <w:rPr>
          <w:rStyle w:val="normaltextrun"/>
          <w:rFonts w:ascii="Arial" w:hAnsi="Arial" w:cs="Arial"/>
          <w:sz w:val="20"/>
          <w:shd w:val="clear" w:color="auto" w:fill="FFFFFF"/>
          <w:lang w:val="en-US"/>
        </w:rPr>
        <w:t xml:space="preserve"> </w:t>
      </w:r>
      <w:proofErr w:type="spellStart"/>
      <w:r w:rsidRPr="00317B12">
        <w:rPr>
          <w:rStyle w:val="normaltextrun"/>
          <w:rFonts w:ascii="Arial" w:hAnsi="Arial" w:cs="Arial"/>
          <w:sz w:val="20"/>
          <w:shd w:val="clear" w:color="auto" w:fill="FFFFFF"/>
          <w:lang w:val="en-US"/>
        </w:rPr>
        <w:t>cihazın</w:t>
      </w:r>
      <w:proofErr w:type="spellEnd"/>
      <w:r w:rsidRPr="00317B12">
        <w:rPr>
          <w:rStyle w:val="normaltextrun"/>
          <w:rFonts w:ascii="Arial" w:hAnsi="Arial" w:cs="Arial"/>
          <w:sz w:val="20"/>
          <w:shd w:val="clear" w:color="auto" w:fill="FFFFFF"/>
          <w:lang w:val="en-US"/>
        </w:rPr>
        <w:t xml:space="preserve"> </w:t>
      </w:r>
      <w:proofErr w:type="spellStart"/>
      <w:r w:rsidRPr="00317B12">
        <w:rPr>
          <w:rStyle w:val="normaltextrun"/>
          <w:rFonts w:ascii="Arial" w:hAnsi="Arial" w:cs="Arial"/>
          <w:sz w:val="20"/>
          <w:shd w:val="clear" w:color="auto" w:fill="FFFFFF"/>
          <w:lang w:val="en-US"/>
        </w:rPr>
        <w:t>ya</w:t>
      </w:r>
      <w:proofErr w:type="spellEnd"/>
      <w:r w:rsidRPr="00317B12">
        <w:rPr>
          <w:rStyle w:val="normaltextrun"/>
          <w:rFonts w:ascii="Arial" w:hAnsi="Arial" w:cs="Arial"/>
          <w:sz w:val="20"/>
          <w:shd w:val="clear" w:color="auto" w:fill="FFFFFF"/>
          <w:lang w:val="en-US"/>
        </w:rPr>
        <w:t xml:space="preserve"> da </w:t>
      </w:r>
      <w:proofErr w:type="spellStart"/>
      <w:r w:rsidRPr="00317B12">
        <w:rPr>
          <w:rStyle w:val="normaltextrun"/>
          <w:rFonts w:ascii="Arial" w:hAnsi="Arial" w:cs="Arial"/>
          <w:sz w:val="20"/>
          <w:shd w:val="clear" w:color="auto" w:fill="FFFFFF"/>
          <w:lang w:val="en-US"/>
        </w:rPr>
        <w:t>cihazların</w:t>
      </w:r>
      <w:proofErr w:type="spellEnd"/>
      <w:r w:rsidRPr="00317B12">
        <w:rPr>
          <w:rStyle w:val="normaltextrun"/>
          <w:rFonts w:ascii="Arial" w:hAnsi="Arial" w:cs="Arial"/>
          <w:sz w:val="20"/>
          <w:shd w:val="clear" w:color="auto" w:fill="FFFFFF"/>
          <w:lang w:val="en-US"/>
        </w:rPr>
        <w:t xml:space="preserve"> </w:t>
      </w:r>
      <w:proofErr w:type="spellStart"/>
      <w:r w:rsidRPr="00317B12">
        <w:rPr>
          <w:rStyle w:val="normaltextrun"/>
          <w:rFonts w:ascii="Arial" w:hAnsi="Arial" w:cs="Arial"/>
          <w:sz w:val="20"/>
          <w:shd w:val="clear" w:color="auto" w:fill="FFFFFF"/>
          <w:lang w:val="en-US"/>
        </w:rPr>
        <w:t>tasarımında</w:t>
      </w:r>
      <w:proofErr w:type="spellEnd"/>
      <w:r w:rsidRPr="00317B12">
        <w:rPr>
          <w:rStyle w:val="normaltextrun"/>
          <w:rFonts w:ascii="Arial" w:hAnsi="Arial" w:cs="Arial"/>
          <w:sz w:val="20"/>
          <w:shd w:val="clear" w:color="auto" w:fill="FFFFFF"/>
          <w:lang w:val="en-US"/>
        </w:rPr>
        <w:t xml:space="preserve"> </w:t>
      </w:r>
      <w:proofErr w:type="spellStart"/>
      <w:r w:rsidRPr="00317B12">
        <w:rPr>
          <w:rStyle w:val="normaltextrun"/>
          <w:rFonts w:ascii="Arial" w:hAnsi="Arial" w:cs="Arial"/>
          <w:sz w:val="20"/>
          <w:shd w:val="clear" w:color="auto" w:fill="FFFFFF"/>
          <w:lang w:val="en-US"/>
        </w:rPr>
        <w:t>ve</w:t>
      </w:r>
      <w:proofErr w:type="spellEnd"/>
      <w:r w:rsidRPr="00317B12">
        <w:rPr>
          <w:rStyle w:val="normaltextrun"/>
          <w:rFonts w:ascii="Arial" w:hAnsi="Arial" w:cs="Arial"/>
          <w:sz w:val="20"/>
          <w:shd w:val="clear" w:color="auto" w:fill="FFFFFF"/>
          <w:lang w:val="en-US"/>
        </w:rPr>
        <w:t xml:space="preserve"> </w:t>
      </w:r>
      <w:proofErr w:type="spellStart"/>
      <w:r w:rsidRPr="00317B12">
        <w:rPr>
          <w:rStyle w:val="normaltextrun"/>
          <w:rFonts w:ascii="Arial" w:hAnsi="Arial" w:cs="Arial"/>
          <w:sz w:val="20"/>
          <w:shd w:val="clear" w:color="auto" w:fill="FFFFFF"/>
          <w:lang w:val="en-US"/>
        </w:rPr>
        <w:t>kullanım</w:t>
      </w:r>
      <w:proofErr w:type="spellEnd"/>
      <w:r w:rsidRPr="00317B12">
        <w:rPr>
          <w:rStyle w:val="normaltextrun"/>
          <w:rFonts w:ascii="Arial" w:hAnsi="Arial" w:cs="Arial"/>
          <w:sz w:val="20"/>
          <w:shd w:val="clear" w:color="auto" w:fill="FFFFFF"/>
          <w:lang w:val="en-US"/>
        </w:rPr>
        <w:t xml:space="preserve"> </w:t>
      </w:r>
      <w:proofErr w:type="spellStart"/>
      <w:r w:rsidRPr="00317B12">
        <w:rPr>
          <w:rStyle w:val="normaltextrun"/>
          <w:rFonts w:ascii="Arial" w:hAnsi="Arial" w:cs="Arial"/>
          <w:sz w:val="20"/>
          <w:shd w:val="clear" w:color="auto" w:fill="FFFFFF"/>
          <w:lang w:val="en-US"/>
        </w:rPr>
        <w:t>amacında</w:t>
      </w:r>
      <w:proofErr w:type="spellEnd"/>
      <w:r w:rsidRPr="00317B12">
        <w:rPr>
          <w:rStyle w:val="normaltextrun"/>
          <w:rFonts w:ascii="Arial" w:hAnsi="Arial" w:cs="Arial"/>
          <w:sz w:val="20"/>
          <w:shd w:val="clear" w:color="auto" w:fill="FFFFFF"/>
          <w:lang w:val="en-US"/>
        </w:rPr>
        <w:t xml:space="preserve"> </w:t>
      </w:r>
      <w:proofErr w:type="spellStart"/>
      <w:r w:rsidRPr="00317B12">
        <w:rPr>
          <w:rStyle w:val="normaltextrun"/>
          <w:rFonts w:ascii="Arial" w:hAnsi="Arial" w:cs="Arial"/>
          <w:sz w:val="20"/>
          <w:shd w:val="clear" w:color="auto" w:fill="FFFFFF"/>
          <w:lang w:val="en-US"/>
        </w:rPr>
        <w:t>önemli</w:t>
      </w:r>
      <w:proofErr w:type="spellEnd"/>
      <w:r w:rsidRPr="00317B12">
        <w:rPr>
          <w:rStyle w:val="normaltextrun"/>
          <w:rFonts w:ascii="Arial" w:hAnsi="Arial" w:cs="Arial"/>
          <w:sz w:val="20"/>
          <w:shd w:val="clear" w:color="auto" w:fill="FFFFFF"/>
          <w:lang w:val="en-US"/>
        </w:rPr>
        <w:t xml:space="preserve"> </w:t>
      </w:r>
      <w:proofErr w:type="spellStart"/>
      <w:r w:rsidRPr="00317B12">
        <w:rPr>
          <w:rStyle w:val="normaltextrun"/>
          <w:rFonts w:ascii="Arial" w:hAnsi="Arial" w:cs="Arial"/>
          <w:sz w:val="20"/>
          <w:shd w:val="clear" w:color="auto" w:fill="FFFFFF"/>
          <w:lang w:val="en-US"/>
        </w:rPr>
        <w:t>bir</w:t>
      </w:r>
      <w:proofErr w:type="spellEnd"/>
      <w:r w:rsidRPr="00317B12">
        <w:rPr>
          <w:rStyle w:val="normaltextrun"/>
          <w:rFonts w:ascii="Arial" w:hAnsi="Arial" w:cs="Arial"/>
          <w:sz w:val="20"/>
          <w:shd w:val="clear" w:color="auto" w:fill="FFFFFF"/>
          <w:lang w:val="en-US"/>
        </w:rPr>
        <w:t xml:space="preserve"> </w:t>
      </w:r>
      <w:proofErr w:type="spellStart"/>
      <w:r w:rsidRPr="00317B12">
        <w:rPr>
          <w:rStyle w:val="normaltextrun"/>
          <w:rFonts w:ascii="Arial" w:hAnsi="Arial" w:cs="Arial"/>
          <w:sz w:val="20"/>
          <w:shd w:val="clear" w:color="auto" w:fill="FFFFFF"/>
          <w:lang w:val="en-US"/>
        </w:rPr>
        <w:t>değişiklik</w:t>
      </w:r>
      <w:proofErr w:type="spellEnd"/>
      <w:r w:rsidRPr="00317B12">
        <w:rPr>
          <w:rStyle w:val="normaltextrun"/>
          <w:rFonts w:ascii="Arial" w:hAnsi="Arial" w:cs="Arial"/>
          <w:sz w:val="20"/>
          <w:shd w:val="clear" w:color="auto" w:fill="FFFFFF"/>
          <w:lang w:val="en-US"/>
        </w:rPr>
        <w:t xml:space="preserve"> </w:t>
      </w:r>
      <w:proofErr w:type="spellStart"/>
      <w:r w:rsidRPr="00317B12">
        <w:rPr>
          <w:rStyle w:val="normaltextrun"/>
          <w:rFonts w:ascii="Arial" w:hAnsi="Arial" w:cs="Arial"/>
          <w:sz w:val="20"/>
          <w:shd w:val="clear" w:color="auto" w:fill="FFFFFF"/>
          <w:lang w:val="en-US"/>
        </w:rPr>
        <w:t>olmadığına</w:t>
      </w:r>
      <w:proofErr w:type="spellEnd"/>
      <w:r w:rsidRPr="00317B12">
        <w:rPr>
          <w:rStyle w:val="normaltextrun"/>
          <w:rFonts w:ascii="Arial" w:hAnsi="Arial" w:cs="Arial"/>
          <w:sz w:val="20"/>
          <w:shd w:val="clear" w:color="auto" w:fill="FFFFFF"/>
          <w:lang w:val="en-US"/>
        </w:rPr>
        <w:t xml:space="preserve"> </w:t>
      </w:r>
      <w:proofErr w:type="spellStart"/>
      <w:r w:rsidRPr="00317B12">
        <w:rPr>
          <w:rStyle w:val="normaltextrun"/>
          <w:rFonts w:ascii="Arial" w:hAnsi="Arial" w:cs="Arial"/>
          <w:sz w:val="20"/>
          <w:shd w:val="clear" w:color="auto" w:fill="FFFFFF"/>
          <w:lang w:val="en-US"/>
        </w:rPr>
        <w:t>dair</w:t>
      </w:r>
      <w:proofErr w:type="spellEnd"/>
      <w:r w:rsidRPr="00317B12">
        <w:rPr>
          <w:rStyle w:val="normaltextrun"/>
          <w:rFonts w:ascii="Arial" w:hAnsi="Arial" w:cs="Arial"/>
          <w:sz w:val="20"/>
          <w:shd w:val="clear" w:color="auto" w:fill="FFFFFF"/>
          <w:lang w:val="en-US"/>
        </w:rPr>
        <w:t xml:space="preserve"> </w:t>
      </w:r>
      <w:proofErr w:type="spellStart"/>
      <w:r w:rsidRPr="00317B12">
        <w:rPr>
          <w:rStyle w:val="normaltextrun"/>
          <w:rFonts w:ascii="Arial" w:hAnsi="Arial" w:cs="Arial"/>
          <w:sz w:val="20"/>
          <w:shd w:val="clear" w:color="auto" w:fill="FFFFFF"/>
          <w:lang w:val="en-US"/>
        </w:rPr>
        <w:t>açıklama</w:t>
      </w:r>
      <w:proofErr w:type="spellEnd"/>
      <w:r w:rsidRPr="00317B12">
        <w:rPr>
          <w:rStyle w:val="normaltextrun"/>
          <w:rFonts w:ascii="Arial" w:hAnsi="Arial" w:cs="Arial"/>
          <w:sz w:val="20"/>
          <w:shd w:val="clear" w:color="auto" w:fill="FFFFFF"/>
          <w:lang w:val="en-US"/>
        </w:rPr>
        <w:t>,</w:t>
      </w:r>
    </w:p>
    <w:p w14:paraId="56CBEE93" w14:textId="21B23BD5" w:rsidR="00317B12" w:rsidRPr="00317B12" w:rsidRDefault="00317B12" w:rsidP="00317B12">
      <w:pPr>
        <w:pStyle w:val="ListParagraph"/>
        <w:jc w:val="both"/>
        <w:rPr>
          <w:rStyle w:val="normaltextrun"/>
          <w:rFonts w:ascii="Arial" w:hAnsi="Arial" w:cs="Arial"/>
          <w:color w:val="0070C0"/>
          <w:sz w:val="20"/>
          <w:shd w:val="clear" w:color="auto" w:fill="FFFFFF"/>
          <w:lang w:val="en-US"/>
        </w:rPr>
      </w:pPr>
      <w:r w:rsidRPr="00317B12">
        <w:rPr>
          <w:rStyle w:val="normaltextrun"/>
          <w:rFonts w:ascii="Arial" w:hAnsi="Arial" w:cs="Arial"/>
          <w:color w:val="0070C0"/>
          <w:sz w:val="20"/>
          <w:shd w:val="clear" w:color="auto" w:fill="FFFFFF"/>
          <w:lang w:val="en-US"/>
        </w:rPr>
        <w:t>A statement that there is no significant change in the design and intended use of the relevant device or devices,</w:t>
      </w:r>
    </w:p>
    <w:p w14:paraId="3997EBC8" w14:textId="77777777" w:rsidR="00317B12" w:rsidRDefault="00317B12" w:rsidP="00317B12">
      <w:pPr>
        <w:pStyle w:val="ListParagraph"/>
        <w:numPr>
          <w:ilvl w:val="0"/>
          <w:numId w:val="20"/>
        </w:numPr>
        <w:jc w:val="both"/>
        <w:rPr>
          <w:rStyle w:val="normaltextrun"/>
          <w:rFonts w:ascii="Arial" w:hAnsi="Arial" w:cs="Arial"/>
          <w:sz w:val="20"/>
          <w:shd w:val="clear" w:color="auto" w:fill="FFFFFF"/>
          <w:lang w:val="en-US"/>
        </w:rPr>
      </w:pPr>
      <w:r w:rsidRPr="00317B12">
        <w:rPr>
          <w:rStyle w:val="normaltextrun"/>
          <w:rFonts w:ascii="Arial" w:hAnsi="Arial" w:cs="Arial"/>
          <w:sz w:val="20"/>
          <w:shd w:val="clear" w:color="auto" w:fill="FFFFFF"/>
          <w:lang w:val="en-US"/>
        </w:rPr>
        <w:t>İlgili cihazın ya da cihazların; hastaların, kullanıcıların veya diğer kişilerin sağlığı veya güvenliğine ya da kamu sağlığının korunmasına ilişkin diğer hususlara yönelik kabul edilemez bir risk teşkil etmediğine dair açıklama,</w:t>
      </w:r>
    </w:p>
    <w:p w14:paraId="46750B8D" w14:textId="77777777" w:rsidR="007616E0" w:rsidRDefault="00317B12" w:rsidP="007616E0">
      <w:pPr>
        <w:pStyle w:val="ListParagraph"/>
        <w:jc w:val="both"/>
        <w:rPr>
          <w:rStyle w:val="normaltextrun"/>
          <w:rFonts w:ascii="Arial" w:hAnsi="Arial" w:cs="Arial"/>
          <w:color w:val="0070C0"/>
          <w:sz w:val="20"/>
          <w:shd w:val="clear" w:color="auto" w:fill="FFFFFF"/>
          <w:lang w:val="en-US"/>
        </w:rPr>
      </w:pPr>
      <w:r w:rsidRPr="00317B12">
        <w:rPr>
          <w:rStyle w:val="normaltextrun"/>
          <w:rFonts w:ascii="Arial" w:hAnsi="Arial" w:cs="Arial"/>
          <w:color w:val="0070C0"/>
          <w:sz w:val="20"/>
          <w:shd w:val="clear" w:color="auto" w:fill="FFFFFF"/>
          <w:lang w:val="en-US"/>
        </w:rPr>
        <w:t>The relevant device or devices; A statement that it does not pose an unacceptable risk to the health or safety of patients, users or other persons or to other matters relevant to the protection of public health</w:t>
      </w:r>
      <w:r>
        <w:rPr>
          <w:rStyle w:val="normaltextrun"/>
          <w:rFonts w:ascii="Arial" w:hAnsi="Arial" w:cs="Arial"/>
          <w:color w:val="0070C0"/>
          <w:sz w:val="20"/>
          <w:shd w:val="clear" w:color="auto" w:fill="FFFFFF"/>
          <w:lang w:val="en-US"/>
        </w:rPr>
        <w:t>,</w:t>
      </w:r>
    </w:p>
    <w:p w14:paraId="7C5831C9" w14:textId="11961A21" w:rsidR="007616E0" w:rsidRPr="007616E0" w:rsidRDefault="007616E0" w:rsidP="007616E0">
      <w:pPr>
        <w:pStyle w:val="ListParagraph"/>
        <w:numPr>
          <w:ilvl w:val="0"/>
          <w:numId w:val="20"/>
        </w:numPr>
        <w:jc w:val="both"/>
        <w:rPr>
          <w:rStyle w:val="normaltextrun"/>
          <w:rFonts w:ascii="Arial" w:hAnsi="Arial" w:cs="Arial"/>
          <w:sz w:val="20"/>
          <w:shd w:val="clear" w:color="auto" w:fill="FFFFFF"/>
          <w:lang w:val="en-US"/>
        </w:rPr>
      </w:pPr>
      <w:r w:rsidRPr="007616E0">
        <w:rPr>
          <w:rStyle w:val="normaltextrun"/>
          <w:rFonts w:ascii="Arial" w:hAnsi="Arial" w:cs="Arial"/>
          <w:sz w:val="20"/>
          <w:shd w:val="clear" w:color="auto" w:fill="FFFFFF"/>
          <w:lang w:val="en-US"/>
        </w:rPr>
        <w:t xml:space="preserve">26 </w:t>
      </w:r>
      <w:proofErr w:type="spellStart"/>
      <w:r w:rsidRPr="007616E0">
        <w:rPr>
          <w:rStyle w:val="normaltextrun"/>
          <w:rFonts w:ascii="Arial" w:hAnsi="Arial" w:cs="Arial"/>
          <w:sz w:val="20"/>
          <w:shd w:val="clear" w:color="auto" w:fill="FFFFFF"/>
          <w:lang w:val="en-US"/>
        </w:rPr>
        <w:t>Mayıs</w:t>
      </w:r>
      <w:proofErr w:type="spellEnd"/>
      <w:r w:rsidRPr="007616E0">
        <w:rPr>
          <w:rStyle w:val="normaltextrun"/>
          <w:rFonts w:ascii="Arial" w:hAnsi="Arial" w:cs="Arial"/>
          <w:sz w:val="20"/>
          <w:shd w:val="clear" w:color="auto" w:fill="FFFFFF"/>
          <w:lang w:val="en-US"/>
        </w:rPr>
        <w:t xml:space="preserve"> 2024’ten </w:t>
      </w:r>
      <w:proofErr w:type="spellStart"/>
      <w:r w:rsidRPr="007616E0">
        <w:rPr>
          <w:rStyle w:val="normaltextrun"/>
          <w:rFonts w:ascii="Arial" w:hAnsi="Arial" w:cs="Arial"/>
          <w:sz w:val="20"/>
          <w:shd w:val="clear" w:color="auto" w:fill="FFFFFF"/>
          <w:lang w:val="en-US"/>
        </w:rPr>
        <w:t>geç</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olmamak</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üzere</w:t>
      </w:r>
      <w:proofErr w:type="spellEnd"/>
      <w:r w:rsidRPr="007616E0">
        <w:rPr>
          <w:rStyle w:val="normaltextrun"/>
          <w:rFonts w:ascii="Arial" w:hAnsi="Arial" w:cs="Arial"/>
          <w:sz w:val="20"/>
          <w:shd w:val="clear" w:color="auto" w:fill="FFFFFF"/>
          <w:lang w:val="en-US"/>
        </w:rPr>
        <w:t xml:space="preserve">, MDR </w:t>
      </w:r>
      <w:proofErr w:type="spellStart"/>
      <w:r w:rsidRPr="007616E0">
        <w:rPr>
          <w:rStyle w:val="normaltextrun"/>
          <w:rFonts w:ascii="Arial" w:hAnsi="Arial" w:cs="Arial"/>
          <w:sz w:val="20"/>
          <w:shd w:val="clear" w:color="auto" w:fill="FFFFFF"/>
          <w:lang w:val="en-US"/>
        </w:rPr>
        <w:t>Madde</w:t>
      </w:r>
      <w:proofErr w:type="spellEnd"/>
      <w:r w:rsidRPr="007616E0">
        <w:rPr>
          <w:rStyle w:val="normaltextrun"/>
          <w:rFonts w:ascii="Arial" w:hAnsi="Arial" w:cs="Arial"/>
          <w:sz w:val="20"/>
          <w:shd w:val="clear" w:color="auto" w:fill="FFFFFF"/>
          <w:lang w:val="en-US"/>
        </w:rPr>
        <w:t xml:space="preserve"> 10(9) </w:t>
      </w:r>
      <w:proofErr w:type="spellStart"/>
      <w:r w:rsidRPr="007616E0">
        <w:rPr>
          <w:rStyle w:val="normaltextrun"/>
          <w:rFonts w:ascii="Arial" w:hAnsi="Arial" w:cs="Arial"/>
          <w:sz w:val="20"/>
          <w:shd w:val="clear" w:color="auto" w:fill="FFFFFF"/>
          <w:lang w:val="en-US"/>
        </w:rPr>
        <w:t>uyarınca</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bir</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kalite</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yönetim</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sistemi</w:t>
      </w:r>
      <w:proofErr w:type="spellEnd"/>
      <w:r w:rsidRPr="007616E0">
        <w:rPr>
          <w:rStyle w:val="normaltextrun"/>
          <w:rFonts w:ascii="Arial" w:hAnsi="Arial" w:cs="Arial"/>
          <w:sz w:val="20"/>
          <w:shd w:val="clear" w:color="auto" w:fill="FFFFFF"/>
          <w:lang w:val="en-US"/>
        </w:rPr>
        <w:t xml:space="preserve"> (KYS) </w:t>
      </w:r>
      <w:proofErr w:type="spellStart"/>
      <w:r w:rsidRPr="007616E0">
        <w:rPr>
          <w:rStyle w:val="normaltextrun"/>
          <w:rFonts w:ascii="Arial" w:hAnsi="Arial" w:cs="Arial"/>
          <w:sz w:val="20"/>
          <w:shd w:val="clear" w:color="auto" w:fill="FFFFFF"/>
          <w:lang w:val="en-US"/>
        </w:rPr>
        <w:t>uygulamaya</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koyacağına</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dair</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açıklama</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eğer</w:t>
      </w:r>
      <w:proofErr w:type="spellEnd"/>
      <w:r w:rsidRPr="007616E0">
        <w:rPr>
          <w:rStyle w:val="normaltextrun"/>
          <w:rFonts w:ascii="Arial" w:hAnsi="Arial" w:cs="Arial"/>
          <w:sz w:val="20"/>
          <w:shd w:val="clear" w:color="auto" w:fill="FFFFFF"/>
          <w:lang w:val="en-US"/>
        </w:rPr>
        <w:t xml:space="preserve"> 26 </w:t>
      </w:r>
      <w:proofErr w:type="spellStart"/>
      <w:r w:rsidRPr="007616E0">
        <w:rPr>
          <w:rStyle w:val="normaltextrun"/>
          <w:rFonts w:ascii="Arial" w:hAnsi="Arial" w:cs="Arial"/>
          <w:sz w:val="20"/>
          <w:shd w:val="clear" w:color="auto" w:fill="FFFFFF"/>
          <w:lang w:val="en-US"/>
        </w:rPr>
        <w:t>Mayıs</w:t>
      </w:r>
      <w:proofErr w:type="spellEnd"/>
      <w:r w:rsidRPr="007616E0">
        <w:rPr>
          <w:rStyle w:val="normaltextrun"/>
          <w:rFonts w:ascii="Arial" w:hAnsi="Arial" w:cs="Arial"/>
          <w:sz w:val="20"/>
          <w:shd w:val="clear" w:color="auto" w:fill="FFFFFF"/>
          <w:lang w:val="en-US"/>
        </w:rPr>
        <w:t xml:space="preserve"> 2024’den </w:t>
      </w:r>
      <w:proofErr w:type="spellStart"/>
      <w:r w:rsidRPr="007616E0">
        <w:rPr>
          <w:rStyle w:val="normaltextrun"/>
          <w:rFonts w:ascii="Arial" w:hAnsi="Arial" w:cs="Arial"/>
          <w:sz w:val="20"/>
          <w:shd w:val="clear" w:color="auto" w:fill="FFFFFF"/>
          <w:lang w:val="en-US"/>
        </w:rPr>
        <w:t>önce</w:t>
      </w:r>
      <w:proofErr w:type="spellEnd"/>
      <w:r w:rsidRPr="007616E0">
        <w:rPr>
          <w:rStyle w:val="normaltextrun"/>
          <w:rFonts w:ascii="Arial" w:hAnsi="Arial" w:cs="Arial"/>
          <w:sz w:val="20"/>
          <w:shd w:val="clear" w:color="auto" w:fill="FFFFFF"/>
          <w:lang w:val="en-US"/>
        </w:rPr>
        <w:t xml:space="preserve"> KYS </w:t>
      </w:r>
      <w:proofErr w:type="spellStart"/>
      <w:r w:rsidRPr="007616E0">
        <w:rPr>
          <w:rStyle w:val="normaltextrun"/>
          <w:rFonts w:ascii="Arial" w:hAnsi="Arial" w:cs="Arial"/>
          <w:sz w:val="20"/>
          <w:shd w:val="clear" w:color="auto" w:fill="FFFFFF"/>
          <w:lang w:val="en-US"/>
        </w:rPr>
        <w:t>uygulamaya</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koyulduysa</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açıklamada</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bununla</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ilgili</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detaylar</w:t>
      </w:r>
      <w:proofErr w:type="spellEnd"/>
      <w:r w:rsidRPr="007616E0">
        <w:rPr>
          <w:rStyle w:val="normaltextrun"/>
          <w:rFonts w:ascii="Arial" w:hAnsi="Arial" w:cs="Arial"/>
          <w:sz w:val="20"/>
          <w:shd w:val="clear" w:color="auto" w:fill="FFFFFF"/>
          <w:lang w:val="en-US"/>
        </w:rPr>
        <w:t xml:space="preserve"> da </w:t>
      </w:r>
      <w:proofErr w:type="spellStart"/>
      <w:r w:rsidRPr="007616E0">
        <w:rPr>
          <w:rStyle w:val="normaltextrun"/>
          <w:rFonts w:ascii="Arial" w:hAnsi="Arial" w:cs="Arial"/>
          <w:sz w:val="20"/>
          <w:shd w:val="clear" w:color="auto" w:fill="FFFFFF"/>
          <w:lang w:val="en-US"/>
        </w:rPr>
        <w:t>bulunmalıdır</w:t>
      </w:r>
      <w:proofErr w:type="spellEnd"/>
      <w:r w:rsidRPr="007616E0">
        <w:rPr>
          <w:rStyle w:val="normaltextrun"/>
          <w:rFonts w:ascii="Arial" w:hAnsi="Arial" w:cs="Arial"/>
          <w:sz w:val="20"/>
          <w:shd w:val="clear" w:color="auto" w:fill="FFFFFF"/>
          <w:lang w:val="en-US"/>
        </w:rPr>
        <w:t>),</w:t>
      </w:r>
    </w:p>
    <w:p w14:paraId="2CE23000" w14:textId="435D4FA7" w:rsidR="007616E0" w:rsidRDefault="007616E0" w:rsidP="007616E0">
      <w:pPr>
        <w:pStyle w:val="ListParagraph"/>
        <w:jc w:val="both"/>
        <w:rPr>
          <w:rStyle w:val="normaltextrun"/>
          <w:rFonts w:ascii="Arial" w:hAnsi="Arial" w:cs="Arial"/>
          <w:color w:val="0070C0"/>
          <w:sz w:val="20"/>
          <w:shd w:val="clear" w:color="auto" w:fill="FFFFFF"/>
          <w:lang w:val="en-US"/>
        </w:rPr>
      </w:pPr>
      <w:r w:rsidRPr="007616E0">
        <w:rPr>
          <w:rStyle w:val="normaltextrun"/>
          <w:rFonts w:ascii="Arial" w:hAnsi="Arial" w:cs="Arial"/>
          <w:color w:val="0070C0"/>
          <w:sz w:val="20"/>
          <w:shd w:val="clear" w:color="auto" w:fill="FFFFFF"/>
          <w:lang w:val="en-US"/>
        </w:rPr>
        <w:t>Statement that it will implement a quality management system (QMS) in accordance with Article 10(9) of the MDR, no later than 26 May 2024 (if the QMS was implemented before 26 May 2024, the statement must also include details about this),</w:t>
      </w:r>
    </w:p>
    <w:p w14:paraId="50C6E7BE" w14:textId="3D25D0A8" w:rsidR="007616E0" w:rsidRDefault="007616E0" w:rsidP="007616E0">
      <w:pPr>
        <w:pStyle w:val="ListParagraph"/>
        <w:numPr>
          <w:ilvl w:val="0"/>
          <w:numId w:val="20"/>
        </w:numPr>
        <w:jc w:val="both"/>
        <w:rPr>
          <w:rStyle w:val="normaltextrun"/>
          <w:rFonts w:ascii="Arial" w:hAnsi="Arial" w:cs="Arial"/>
          <w:sz w:val="20"/>
          <w:shd w:val="clear" w:color="auto" w:fill="FFFFFF"/>
          <w:lang w:val="en-US"/>
        </w:rPr>
      </w:pPr>
      <w:r w:rsidRPr="007616E0">
        <w:rPr>
          <w:rStyle w:val="normaltextrun"/>
          <w:rFonts w:ascii="Arial" w:hAnsi="Arial" w:cs="Arial"/>
          <w:sz w:val="20"/>
          <w:shd w:val="clear" w:color="auto" w:fill="FFFFFF"/>
          <w:lang w:val="en-US"/>
        </w:rPr>
        <w:t xml:space="preserve">26 </w:t>
      </w:r>
      <w:proofErr w:type="spellStart"/>
      <w:r w:rsidRPr="007616E0">
        <w:rPr>
          <w:rStyle w:val="normaltextrun"/>
          <w:rFonts w:ascii="Arial" w:hAnsi="Arial" w:cs="Arial"/>
          <w:sz w:val="20"/>
          <w:shd w:val="clear" w:color="auto" w:fill="FFFFFF"/>
          <w:lang w:val="en-US"/>
        </w:rPr>
        <w:t>Mayıs</w:t>
      </w:r>
      <w:proofErr w:type="spellEnd"/>
      <w:r w:rsidRPr="007616E0">
        <w:rPr>
          <w:rStyle w:val="normaltextrun"/>
          <w:rFonts w:ascii="Arial" w:hAnsi="Arial" w:cs="Arial"/>
          <w:sz w:val="20"/>
          <w:shd w:val="clear" w:color="auto" w:fill="FFFFFF"/>
          <w:lang w:val="en-US"/>
        </w:rPr>
        <w:t xml:space="preserve"> 2024’ten </w:t>
      </w:r>
      <w:proofErr w:type="spellStart"/>
      <w:r w:rsidRPr="007616E0">
        <w:rPr>
          <w:rStyle w:val="normaltextrun"/>
          <w:rFonts w:ascii="Arial" w:hAnsi="Arial" w:cs="Arial"/>
          <w:sz w:val="20"/>
          <w:shd w:val="clear" w:color="auto" w:fill="FFFFFF"/>
          <w:lang w:val="en-US"/>
        </w:rPr>
        <w:t>geç</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olmamak</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üzere</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söz</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konusu</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cihazla</w:t>
      </w:r>
      <w:proofErr w:type="spellEnd"/>
      <w:r w:rsidRPr="007616E0">
        <w:rPr>
          <w:rStyle w:val="normaltextrun"/>
          <w:rFonts w:ascii="Arial" w:hAnsi="Arial" w:cs="Arial"/>
          <w:sz w:val="20"/>
          <w:shd w:val="clear" w:color="auto" w:fill="FFFFFF"/>
          <w:lang w:val="en-US"/>
        </w:rPr>
        <w:t>/</w:t>
      </w:r>
      <w:proofErr w:type="spellStart"/>
      <w:r w:rsidRPr="007616E0">
        <w:rPr>
          <w:rStyle w:val="normaltextrun"/>
          <w:rFonts w:ascii="Arial" w:hAnsi="Arial" w:cs="Arial"/>
          <w:sz w:val="20"/>
          <w:shd w:val="clear" w:color="auto" w:fill="FFFFFF"/>
          <w:lang w:val="en-US"/>
        </w:rPr>
        <w:t>cihazlarla</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ilgili</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ya</w:t>
      </w:r>
      <w:proofErr w:type="spellEnd"/>
      <w:r w:rsidRPr="007616E0">
        <w:rPr>
          <w:rStyle w:val="normaltextrun"/>
          <w:rFonts w:ascii="Arial" w:hAnsi="Arial" w:cs="Arial"/>
          <w:sz w:val="20"/>
          <w:shd w:val="clear" w:color="auto" w:fill="FFFFFF"/>
          <w:lang w:val="en-US"/>
        </w:rPr>
        <w:t xml:space="preserve"> da </w:t>
      </w:r>
      <w:proofErr w:type="spellStart"/>
      <w:r w:rsidRPr="007616E0">
        <w:rPr>
          <w:rStyle w:val="normaltextrun"/>
          <w:rFonts w:ascii="Arial" w:hAnsi="Arial" w:cs="Arial"/>
          <w:sz w:val="20"/>
          <w:shd w:val="clear" w:color="auto" w:fill="FFFFFF"/>
          <w:lang w:val="en-US"/>
        </w:rPr>
        <w:t>söz</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konusu</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cihazın</w:t>
      </w:r>
      <w:proofErr w:type="spellEnd"/>
      <w:r w:rsidRPr="007616E0">
        <w:rPr>
          <w:rStyle w:val="normaltextrun"/>
          <w:rFonts w:ascii="Arial" w:hAnsi="Arial" w:cs="Arial"/>
          <w:sz w:val="20"/>
          <w:shd w:val="clear" w:color="auto" w:fill="FFFFFF"/>
          <w:lang w:val="en-US"/>
        </w:rPr>
        <w:t>/</w:t>
      </w:r>
      <w:proofErr w:type="spellStart"/>
      <w:r w:rsidRPr="007616E0">
        <w:rPr>
          <w:rStyle w:val="normaltextrun"/>
          <w:rFonts w:ascii="Arial" w:hAnsi="Arial" w:cs="Arial"/>
          <w:sz w:val="20"/>
          <w:shd w:val="clear" w:color="auto" w:fill="FFFFFF"/>
          <w:lang w:val="en-US"/>
        </w:rPr>
        <w:t>cihazların</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yerini</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alması</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amaçlanan</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cihazla</w:t>
      </w:r>
      <w:proofErr w:type="spellEnd"/>
      <w:r w:rsidRPr="007616E0">
        <w:rPr>
          <w:rStyle w:val="normaltextrun"/>
          <w:rFonts w:ascii="Arial" w:hAnsi="Arial" w:cs="Arial"/>
          <w:sz w:val="20"/>
          <w:shd w:val="clear" w:color="auto" w:fill="FFFFFF"/>
          <w:lang w:val="en-US"/>
        </w:rPr>
        <w:t>/</w:t>
      </w:r>
      <w:proofErr w:type="spellStart"/>
      <w:r w:rsidRPr="007616E0">
        <w:rPr>
          <w:rStyle w:val="normaltextrun"/>
          <w:rFonts w:ascii="Arial" w:hAnsi="Arial" w:cs="Arial"/>
          <w:sz w:val="20"/>
          <w:shd w:val="clear" w:color="auto" w:fill="FFFFFF"/>
          <w:lang w:val="en-US"/>
        </w:rPr>
        <w:t>cihazlarla</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ilgili</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uygunluk</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değerlendirmesine</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yönelik</w:t>
      </w:r>
      <w:proofErr w:type="spellEnd"/>
      <w:r w:rsidRPr="007616E0">
        <w:rPr>
          <w:rStyle w:val="normaltextrun"/>
          <w:rFonts w:ascii="Arial" w:hAnsi="Arial" w:cs="Arial"/>
          <w:sz w:val="20"/>
          <w:shd w:val="clear" w:color="auto" w:fill="FFFFFF"/>
          <w:lang w:val="en-US"/>
        </w:rPr>
        <w:t xml:space="preserve"> MDR Ek </w:t>
      </w:r>
      <w:proofErr w:type="spellStart"/>
      <w:r w:rsidRPr="007616E0">
        <w:rPr>
          <w:rStyle w:val="normaltextrun"/>
          <w:rFonts w:ascii="Arial" w:hAnsi="Arial" w:cs="Arial"/>
          <w:sz w:val="20"/>
          <w:shd w:val="clear" w:color="auto" w:fill="FFFFFF"/>
          <w:lang w:val="en-US"/>
        </w:rPr>
        <w:t>VII'nin</w:t>
      </w:r>
      <w:proofErr w:type="spellEnd"/>
      <w:r w:rsidRPr="007616E0">
        <w:rPr>
          <w:rStyle w:val="normaltextrun"/>
          <w:rFonts w:ascii="Arial" w:hAnsi="Arial" w:cs="Arial"/>
          <w:sz w:val="20"/>
          <w:shd w:val="clear" w:color="auto" w:fill="FFFFFF"/>
          <w:lang w:val="en-US"/>
        </w:rPr>
        <w:t xml:space="preserve"> 4.3 </w:t>
      </w:r>
      <w:proofErr w:type="spellStart"/>
      <w:r w:rsidRPr="007616E0">
        <w:rPr>
          <w:rStyle w:val="normaltextrun"/>
          <w:rFonts w:ascii="Arial" w:hAnsi="Arial" w:cs="Arial"/>
          <w:sz w:val="20"/>
          <w:shd w:val="clear" w:color="auto" w:fill="FFFFFF"/>
          <w:lang w:val="en-US"/>
        </w:rPr>
        <w:t>numaralı</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maddesinin</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birinci</w:t>
      </w:r>
      <w:proofErr w:type="spellEnd"/>
      <w:r w:rsidRPr="007616E0">
        <w:rPr>
          <w:rStyle w:val="normaltextrun"/>
          <w:rFonts w:ascii="Arial" w:hAnsi="Arial" w:cs="Arial"/>
          <w:sz w:val="20"/>
          <w:shd w:val="clear" w:color="auto" w:fill="FFFFFF"/>
          <w:lang w:val="en-US"/>
        </w:rPr>
        <w:t xml:space="preserve"> alt </w:t>
      </w:r>
      <w:proofErr w:type="spellStart"/>
      <w:r w:rsidRPr="007616E0">
        <w:rPr>
          <w:rStyle w:val="normaltextrun"/>
          <w:rFonts w:ascii="Arial" w:hAnsi="Arial" w:cs="Arial"/>
          <w:sz w:val="20"/>
          <w:shd w:val="clear" w:color="auto" w:fill="FFFFFF"/>
          <w:lang w:val="en-US"/>
        </w:rPr>
        <w:t>paragrafı</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uyarınca</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imalatçının</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ya</w:t>
      </w:r>
      <w:proofErr w:type="spellEnd"/>
      <w:r w:rsidRPr="007616E0">
        <w:rPr>
          <w:rStyle w:val="normaltextrun"/>
          <w:rFonts w:ascii="Arial" w:hAnsi="Arial" w:cs="Arial"/>
          <w:sz w:val="20"/>
          <w:shd w:val="clear" w:color="auto" w:fill="FFFFFF"/>
          <w:lang w:val="en-US"/>
        </w:rPr>
        <w:t xml:space="preserve"> da </w:t>
      </w:r>
      <w:proofErr w:type="spellStart"/>
      <w:r w:rsidRPr="007616E0">
        <w:rPr>
          <w:rStyle w:val="normaltextrun"/>
          <w:rFonts w:ascii="Arial" w:hAnsi="Arial" w:cs="Arial"/>
          <w:sz w:val="20"/>
          <w:shd w:val="clear" w:color="auto" w:fill="FFFFFF"/>
          <w:lang w:val="en-US"/>
        </w:rPr>
        <w:t>yetkili</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temsilcisinin</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bir</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onaylanmış</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kuruluşa</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resmi</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bir</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başvuruda</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bulunmuş</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olduğuna</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ya</w:t>
      </w:r>
      <w:proofErr w:type="spellEnd"/>
      <w:r w:rsidRPr="007616E0">
        <w:rPr>
          <w:rStyle w:val="normaltextrun"/>
          <w:rFonts w:ascii="Arial" w:hAnsi="Arial" w:cs="Arial"/>
          <w:sz w:val="20"/>
          <w:shd w:val="clear" w:color="auto" w:fill="FFFFFF"/>
          <w:lang w:val="en-US"/>
        </w:rPr>
        <w:t xml:space="preserve"> da </w:t>
      </w:r>
      <w:proofErr w:type="spellStart"/>
      <w:r w:rsidRPr="007616E0">
        <w:rPr>
          <w:rStyle w:val="normaltextrun"/>
          <w:rFonts w:ascii="Arial" w:hAnsi="Arial" w:cs="Arial"/>
          <w:sz w:val="20"/>
          <w:shd w:val="clear" w:color="auto" w:fill="FFFFFF"/>
          <w:lang w:val="en-US"/>
        </w:rPr>
        <w:t>bulunacağına</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dair</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lastRenderedPageBreak/>
        <w:t>açıklama</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başvuru</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tarihi</w:t>
      </w:r>
      <w:proofErr w:type="spellEnd"/>
      <w:r w:rsidRPr="007616E0">
        <w:rPr>
          <w:rStyle w:val="normaltextrun"/>
          <w:rFonts w:ascii="Arial" w:hAnsi="Arial" w:cs="Arial"/>
          <w:sz w:val="20"/>
          <w:shd w:val="clear" w:color="auto" w:fill="FFFFFF"/>
          <w:lang w:val="en-US"/>
        </w:rPr>
        <w:t xml:space="preserve">, OK </w:t>
      </w:r>
      <w:proofErr w:type="spellStart"/>
      <w:r w:rsidRPr="007616E0">
        <w:rPr>
          <w:rStyle w:val="normaltextrun"/>
          <w:rFonts w:ascii="Arial" w:hAnsi="Arial" w:cs="Arial"/>
          <w:sz w:val="20"/>
          <w:shd w:val="clear" w:color="auto" w:fill="FFFFFF"/>
          <w:lang w:val="en-US"/>
        </w:rPr>
        <w:t>bilgileri</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başvuru</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kapsamı</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gibi</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başvuru</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detaylarının</w:t>
      </w:r>
      <w:proofErr w:type="spellEnd"/>
      <w:r w:rsidRPr="007616E0">
        <w:rPr>
          <w:rStyle w:val="normaltextrun"/>
          <w:rFonts w:ascii="Arial" w:hAnsi="Arial" w:cs="Arial"/>
          <w:sz w:val="20"/>
          <w:shd w:val="clear" w:color="auto" w:fill="FFFFFF"/>
          <w:lang w:val="en-US"/>
        </w:rPr>
        <w:t xml:space="preserve"> da </w:t>
      </w:r>
      <w:proofErr w:type="spellStart"/>
      <w:r w:rsidRPr="007616E0">
        <w:rPr>
          <w:rStyle w:val="normaltextrun"/>
          <w:rFonts w:ascii="Arial" w:hAnsi="Arial" w:cs="Arial"/>
          <w:sz w:val="20"/>
          <w:shd w:val="clear" w:color="auto" w:fill="FFFFFF"/>
          <w:lang w:val="en-US"/>
        </w:rPr>
        <w:t>beyanda</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yer</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alması</w:t>
      </w:r>
      <w:proofErr w:type="spellEnd"/>
      <w:r w:rsidRPr="007616E0">
        <w:rPr>
          <w:rStyle w:val="normaltextrun"/>
          <w:rFonts w:ascii="Arial" w:hAnsi="Arial" w:cs="Arial"/>
          <w:sz w:val="20"/>
          <w:shd w:val="clear" w:color="auto" w:fill="FFFFFF"/>
          <w:lang w:val="en-US"/>
        </w:rPr>
        <w:t xml:space="preserve"> </w:t>
      </w:r>
      <w:proofErr w:type="spellStart"/>
      <w:r w:rsidRPr="007616E0">
        <w:rPr>
          <w:rStyle w:val="normaltextrun"/>
          <w:rFonts w:ascii="Arial" w:hAnsi="Arial" w:cs="Arial"/>
          <w:sz w:val="20"/>
          <w:shd w:val="clear" w:color="auto" w:fill="FFFFFF"/>
          <w:lang w:val="en-US"/>
        </w:rPr>
        <w:t>gerekmektedir</w:t>
      </w:r>
      <w:proofErr w:type="spellEnd"/>
      <w:r w:rsidRPr="007616E0">
        <w:rPr>
          <w:rStyle w:val="normaltextrun"/>
          <w:rFonts w:ascii="Arial" w:hAnsi="Arial" w:cs="Arial"/>
          <w:sz w:val="20"/>
          <w:shd w:val="clear" w:color="auto" w:fill="FFFFFF"/>
          <w:lang w:val="en-US"/>
        </w:rPr>
        <w:t>),</w:t>
      </w:r>
    </w:p>
    <w:p w14:paraId="4BB6D2DF" w14:textId="77777777" w:rsidR="00DC3E1F" w:rsidRDefault="00AE2098" w:rsidP="00DC3E1F">
      <w:pPr>
        <w:pStyle w:val="ListParagraph"/>
        <w:jc w:val="both"/>
        <w:rPr>
          <w:rStyle w:val="normaltextrun"/>
          <w:rFonts w:ascii="Arial" w:hAnsi="Arial" w:cs="Arial"/>
          <w:color w:val="0070C0"/>
          <w:sz w:val="20"/>
          <w:shd w:val="clear" w:color="auto" w:fill="FFFFFF"/>
          <w:lang w:val="en-US"/>
        </w:rPr>
      </w:pPr>
      <w:r w:rsidRPr="00AE2098">
        <w:rPr>
          <w:rStyle w:val="normaltextrun"/>
          <w:rFonts w:ascii="Arial" w:hAnsi="Arial" w:cs="Arial"/>
          <w:color w:val="0070C0"/>
          <w:sz w:val="20"/>
          <w:shd w:val="clear" w:color="auto" w:fill="FFFFFF"/>
          <w:lang w:val="en-US"/>
        </w:rPr>
        <w:t xml:space="preserve">Not later than 26 May 2024, in accordance with the first subparagraph of Article 4.3 of Annex VII to the MDR for conformity assessment in relation to the device(s) in question or the device(s) intended to replace the device(s) in question </w:t>
      </w:r>
      <w:r>
        <w:rPr>
          <w:rStyle w:val="normaltextrun"/>
          <w:rFonts w:ascii="Arial" w:hAnsi="Arial" w:cs="Arial"/>
          <w:color w:val="0070C0"/>
          <w:sz w:val="20"/>
          <w:shd w:val="clear" w:color="auto" w:fill="FFFFFF"/>
          <w:lang w:val="en-US"/>
        </w:rPr>
        <w:t>i</w:t>
      </w:r>
      <w:r w:rsidRPr="00AE2098">
        <w:rPr>
          <w:rStyle w:val="normaltextrun"/>
          <w:rFonts w:ascii="Arial" w:hAnsi="Arial" w:cs="Arial"/>
          <w:color w:val="0070C0"/>
          <w:sz w:val="20"/>
          <w:shd w:val="clear" w:color="auto" w:fill="FFFFFF"/>
          <w:lang w:val="en-US"/>
        </w:rPr>
        <w:t>n accordance with the first subparagraph of Article 4.3 of MDR Annex VII, a statement that the manufacturer or his authorized representative has made or will make a formal application to a notified body (application details such as application date, NB information, scope of application must also be included in the declaration),</w:t>
      </w:r>
    </w:p>
    <w:p w14:paraId="7362F73B" w14:textId="6F2DD0F9" w:rsidR="007616E0" w:rsidRPr="00DC3E1F" w:rsidRDefault="007616E0" w:rsidP="00DC3E1F">
      <w:pPr>
        <w:pStyle w:val="ListParagraph"/>
        <w:numPr>
          <w:ilvl w:val="0"/>
          <w:numId w:val="20"/>
        </w:numPr>
        <w:jc w:val="both"/>
        <w:rPr>
          <w:rStyle w:val="normaltextrun"/>
          <w:rFonts w:ascii="Arial" w:hAnsi="Arial" w:cs="Arial"/>
          <w:sz w:val="20"/>
          <w:shd w:val="clear" w:color="auto" w:fill="FFFFFF"/>
          <w:lang w:val="en-US"/>
        </w:rPr>
      </w:pPr>
      <w:r w:rsidRPr="00DC3E1F">
        <w:rPr>
          <w:rStyle w:val="normaltextrun"/>
          <w:rFonts w:ascii="Arial" w:hAnsi="Arial" w:cs="Arial"/>
          <w:sz w:val="20"/>
          <w:shd w:val="clear" w:color="auto" w:fill="FFFFFF"/>
          <w:lang w:val="en-US"/>
        </w:rPr>
        <w:t xml:space="preserve">26 </w:t>
      </w:r>
      <w:proofErr w:type="spellStart"/>
      <w:r w:rsidRPr="00DC3E1F">
        <w:rPr>
          <w:rStyle w:val="normaltextrun"/>
          <w:rFonts w:ascii="Arial" w:hAnsi="Arial" w:cs="Arial"/>
          <w:sz w:val="20"/>
          <w:shd w:val="clear" w:color="auto" w:fill="FFFFFF"/>
          <w:lang w:val="en-US"/>
        </w:rPr>
        <w:t>Eylül</w:t>
      </w:r>
      <w:proofErr w:type="spellEnd"/>
      <w:r w:rsidRPr="00DC3E1F">
        <w:rPr>
          <w:rStyle w:val="normaltextrun"/>
          <w:rFonts w:ascii="Arial" w:hAnsi="Arial" w:cs="Arial"/>
          <w:sz w:val="20"/>
          <w:shd w:val="clear" w:color="auto" w:fill="FFFFFF"/>
          <w:lang w:val="en-US"/>
        </w:rPr>
        <w:t xml:space="preserve"> 2024’ten </w:t>
      </w:r>
      <w:proofErr w:type="spellStart"/>
      <w:r w:rsidRPr="00DC3E1F">
        <w:rPr>
          <w:rStyle w:val="normaltextrun"/>
          <w:rFonts w:ascii="Arial" w:hAnsi="Arial" w:cs="Arial"/>
          <w:sz w:val="20"/>
          <w:shd w:val="clear" w:color="auto" w:fill="FFFFFF"/>
          <w:lang w:val="en-US"/>
        </w:rPr>
        <w:t>geç</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olmamak</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üzere</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ilgili</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onaylanmış</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kuruluş</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ve</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imalatçı</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arasında</w:t>
      </w:r>
      <w:proofErr w:type="spellEnd"/>
      <w:r w:rsidRPr="00DC3E1F">
        <w:rPr>
          <w:rStyle w:val="normaltextrun"/>
          <w:rFonts w:ascii="Arial" w:hAnsi="Arial" w:cs="Arial"/>
          <w:sz w:val="20"/>
          <w:shd w:val="clear" w:color="auto" w:fill="FFFFFF"/>
          <w:lang w:val="en-US"/>
        </w:rPr>
        <w:t xml:space="preserve"> MDR Ek </w:t>
      </w:r>
      <w:proofErr w:type="spellStart"/>
      <w:r w:rsidRPr="00DC3E1F">
        <w:rPr>
          <w:rStyle w:val="normaltextrun"/>
          <w:rFonts w:ascii="Arial" w:hAnsi="Arial" w:cs="Arial"/>
          <w:sz w:val="20"/>
          <w:shd w:val="clear" w:color="auto" w:fill="FFFFFF"/>
          <w:lang w:val="en-US"/>
        </w:rPr>
        <w:t>VII'nin</w:t>
      </w:r>
      <w:proofErr w:type="spellEnd"/>
      <w:r w:rsidRPr="00DC3E1F">
        <w:rPr>
          <w:rStyle w:val="normaltextrun"/>
          <w:rFonts w:ascii="Arial" w:hAnsi="Arial" w:cs="Arial"/>
          <w:sz w:val="20"/>
          <w:shd w:val="clear" w:color="auto" w:fill="FFFFFF"/>
          <w:lang w:val="en-US"/>
        </w:rPr>
        <w:t xml:space="preserve"> 4.3 </w:t>
      </w:r>
      <w:proofErr w:type="spellStart"/>
      <w:r w:rsidRPr="00DC3E1F">
        <w:rPr>
          <w:rStyle w:val="normaltextrun"/>
          <w:rFonts w:ascii="Arial" w:hAnsi="Arial" w:cs="Arial"/>
          <w:sz w:val="20"/>
          <w:shd w:val="clear" w:color="auto" w:fill="FFFFFF"/>
          <w:lang w:val="en-US"/>
        </w:rPr>
        <w:t>numaralı</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maddesinin</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ikinci</w:t>
      </w:r>
      <w:proofErr w:type="spellEnd"/>
      <w:r w:rsidRPr="00DC3E1F">
        <w:rPr>
          <w:rStyle w:val="normaltextrun"/>
          <w:rFonts w:ascii="Arial" w:hAnsi="Arial" w:cs="Arial"/>
          <w:sz w:val="20"/>
          <w:shd w:val="clear" w:color="auto" w:fill="FFFFFF"/>
          <w:lang w:val="en-US"/>
        </w:rPr>
        <w:t xml:space="preserve"> alt </w:t>
      </w:r>
      <w:proofErr w:type="spellStart"/>
      <w:r w:rsidRPr="00DC3E1F">
        <w:rPr>
          <w:rStyle w:val="normaltextrun"/>
          <w:rFonts w:ascii="Arial" w:hAnsi="Arial" w:cs="Arial"/>
          <w:sz w:val="20"/>
          <w:shd w:val="clear" w:color="auto" w:fill="FFFFFF"/>
          <w:lang w:val="en-US"/>
        </w:rPr>
        <w:t>paragrafı</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uyarınca</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yazılı</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bir</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anlaşmanın</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imzalanmış</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olduğuna</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ya</w:t>
      </w:r>
      <w:proofErr w:type="spellEnd"/>
      <w:r w:rsidRPr="00DC3E1F">
        <w:rPr>
          <w:rStyle w:val="normaltextrun"/>
          <w:rFonts w:ascii="Arial" w:hAnsi="Arial" w:cs="Arial"/>
          <w:sz w:val="20"/>
          <w:shd w:val="clear" w:color="auto" w:fill="FFFFFF"/>
          <w:lang w:val="en-US"/>
        </w:rPr>
        <w:t xml:space="preserve"> da </w:t>
      </w:r>
      <w:proofErr w:type="spellStart"/>
      <w:r w:rsidRPr="00DC3E1F">
        <w:rPr>
          <w:rStyle w:val="normaltextrun"/>
          <w:rFonts w:ascii="Arial" w:hAnsi="Arial" w:cs="Arial"/>
          <w:sz w:val="20"/>
          <w:shd w:val="clear" w:color="auto" w:fill="FFFFFF"/>
          <w:lang w:val="en-US"/>
        </w:rPr>
        <w:t>imzalanacağına</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dair</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açıklama</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anlaşma</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tarihi</w:t>
      </w:r>
      <w:proofErr w:type="spellEnd"/>
      <w:r w:rsidRPr="00DC3E1F">
        <w:rPr>
          <w:rStyle w:val="normaltextrun"/>
          <w:rFonts w:ascii="Arial" w:hAnsi="Arial" w:cs="Arial"/>
          <w:sz w:val="20"/>
          <w:shd w:val="clear" w:color="auto" w:fill="FFFFFF"/>
          <w:lang w:val="en-US"/>
        </w:rPr>
        <w:t xml:space="preserve">, OK </w:t>
      </w:r>
      <w:proofErr w:type="spellStart"/>
      <w:r w:rsidRPr="00DC3E1F">
        <w:rPr>
          <w:rStyle w:val="normaltextrun"/>
          <w:rFonts w:ascii="Arial" w:hAnsi="Arial" w:cs="Arial"/>
          <w:sz w:val="20"/>
          <w:shd w:val="clear" w:color="auto" w:fill="FFFFFF"/>
          <w:lang w:val="en-US"/>
        </w:rPr>
        <w:t>bilgileri</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anlaşma</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kapsamındaki</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cihazlar</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gibi</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anlaşma</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detaylarının</w:t>
      </w:r>
      <w:proofErr w:type="spellEnd"/>
      <w:r w:rsidRPr="00DC3E1F">
        <w:rPr>
          <w:rStyle w:val="normaltextrun"/>
          <w:rFonts w:ascii="Arial" w:hAnsi="Arial" w:cs="Arial"/>
          <w:sz w:val="20"/>
          <w:shd w:val="clear" w:color="auto" w:fill="FFFFFF"/>
          <w:lang w:val="en-US"/>
        </w:rPr>
        <w:t xml:space="preserve"> da </w:t>
      </w:r>
      <w:proofErr w:type="spellStart"/>
      <w:r w:rsidRPr="00DC3E1F">
        <w:rPr>
          <w:rStyle w:val="normaltextrun"/>
          <w:rFonts w:ascii="Arial" w:hAnsi="Arial" w:cs="Arial"/>
          <w:sz w:val="20"/>
          <w:shd w:val="clear" w:color="auto" w:fill="FFFFFF"/>
          <w:lang w:val="en-US"/>
        </w:rPr>
        <w:t>beyanda</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yer</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alması</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gerekmektedir</w:t>
      </w:r>
      <w:proofErr w:type="spellEnd"/>
      <w:r w:rsidRPr="00DC3E1F">
        <w:rPr>
          <w:rStyle w:val="normaltextrun"/>
          <w:rFonts w:ascii="Arial" w:hAnsi="Arial" w:cs="Arial"/>
          <w:sz w:val="20"/>
          <w:shd w:val="clear" w:color="auto" w:fill="FFFFFF"/>
          <w:lang w:val="en-US"/>
        </w:rPr>
        <w:t>),</w:t>
      </w:r>
    </w:p>
    <w:p w14:paraId="768E468B" w14:textId="77777777" w:rsidR="00DC3E1F" w:rsidRDefault="007616E0" w:rsidP="00DC3E1F">
      <w:pPr>
        <w:pStyle w:val="ListParagraph"/>
        <w:jc w:val="both"/>
        <w:rPr>
          <w:rStyle w:val="normaltextrun"/>
          <w:rFonts w:ascii="Arial" w:hAnsi="Arial" w:cs="Arial"/>
          <w:color w:val="0070C0"/>
          <w:sz w:val="20"/>
          <w:shd w:val="clear" w:color="auto" w:fill="FFFFFF"/>
          <w:lang w:val="en-US"/>
        </w:rPr>
      </w:pPr>
      <w:r w:rsidRPr="007616E0">
        <w:rPr>
          <w:rStyle w:val="normaltextrun"/>
          <w:rFonts w:ascii="Arial" w:hAnsi="Arial" w:cs="Arial"/>
          <w:color w:val="0070C0"/>
          <w:sz w:val="20"/>
          <w:shd w:val="clear" w:color="auto" w:fill="FFFFFF"/>
          <w:lang w:val="en-US"/>
        </w:rPr>
        <w:t>Statement that a written agreement has been or will be signed between the relevant notified body and the manufacturer in accordance with the second subparagraph of Article 4.3 of MDR Annex VII, not later than 26 September 2024 (Agreement details such as agreement date, NB information, devices covered by the agreement must also be included in the declaration),</w:t>
      </w:r>
    </w:p>
    <w:p w14:paraId="2882B465" w14:textId="77777777" w:rsidR="00DC3E1F" w:rsidRDefault="007616E0" w:rsidP="007616E0">
      <w:pPr>
        <w:pStyle w:val="ListParagraph"/>
        <w:numPr>
          <w:ilvl w:val="0"/>
          <w:numId w:val="20"/>
        </w:numPr>
        <w:jc w:val="both"/>
        <w:rPr>
          <w:rStyle w:val="normaltextrun"/>
          <w:rFonts w:ascii="Arial" w:hAnsi="Arial" w:cs="Arial"/>
          <w:sz w:val="20"/>
          <w:shd w:val="clear" w:color="auto" w:fill="FFFFFF"/>
          <w:lang w:val="en-US"/>
        </w:rPr>
      </w:pPr>
      <w:r w:rsidRPr="00DC3E1F">
        <w:rPr>
          <w:rStyle w:val="normaltextrun"/>
          <w:rFonts w:ascii="Arial" w:hAnsi="Arial" w:cs="Arial"/>
          <w:sz w:val="20"/>
          <w:shd w:val="clear" w:color="auto" w:fill="FFFFFF"/>
          <w:lang w:val="en-US"/>
        </w:rPr>
        <w:t xml:space="preserve">Bu </w:t>
      </w:r>
      <w:proofErr w:type="spellStart"/>
      <w:r w:rsidRPr="00DC3E1F">
        <w:rPr>
          <w:rStyle w:val="normaltextrun"/>
          <w:rFonts w:ascii="Arial" w:hAnsi="Arial" w:cs="Arial"/>
          <w:sz w:val="20"/>
          <w:shd w:val="clear" w:color="auto" w:fill="FFFFFF"/>
          <w:lang w:val="en-US"/>
        </w:rPr>
        <w:t>beyanın</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geçerliliğinin</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teyit</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edilmesi</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için</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beyanı</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düzenleyen</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imalatçı</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firma</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yetkilisinin</w:t>
      </w:r>
      <w:proofErr w:type="spellEnd"/>
      <w:r w:rsidRPr="00DC3E1F">
        <w:rPr>
          <w:rStyle w:val="normaltextrun"/>
          <w:rFonts w:ascii="Arial" w:hAnsi="Arial" w:cs="Arial"/>
          <w:sz w:val="20"/>
          <w:shd w:val="clear" w:color="auto" w:fill="FFFFFF"/>
          <w:lang w:val="en-US"/>
        </w:rPr>
        <w:t xml:space="preserve"> e-</w:t>
      </w:r>
      <w:proofErr w:type="spellStart"/>
      <w:r w:rsidRPr="00DC3E1F">
        <w:rPr>
          <w:rStyle w:val="normaltextrun"/>
          <w:rFonts w:ascii="Arial" w:hAnsi="Arial" w:cs="Arial"/>
          <w:sz w:val="20"/>
          <w:shd w:val="clear" w:color="auto" w:fill="FFFFFF"/>
          <w:lang w:val="en-US"/>
        </w:rPr>
        <w:t>posta</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adresi</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dahil</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iletişim</w:t>
      </w:r>
      <w:proofErr w:type="spellEnd"/>
      <w:r w:rsidRPr="00DC3E1F">
        <w:rPr>
          <w:rStyle w:val="normaltextrun"/>
          <w:rFonts w:ascii="Arial" w:hAnsi="Arial" w:cs="Arial"/>
          <w:sz w:val="20"/>
          <w:shd w:val="clear" w:color="auto" w:fill="FFFFFF"/>
          <w:lang w:val="en-US"/>
        </w:rPr>
        <w:t xml:space="preserve"> </w:t>
      </w:r>
      <w:proofErr w:type="spellStart"/>
      <w:r w:rsidRPr="00DC3E1F">
        <w:rPr>
          <w:rStyle w:val="normaltextrun"/>
          <w:rFonts w:ascii="Arial" w:hAnsi="Arial" w:cs="Arial"/>
          <w:sz w:val="20"/>
          <w:shd w:val="clear" w:color="auto" w:fill="FFFFFF"/>
          <w:lang w:val="en-US"/>
        </w:rPr>
        <w:t>bilgileri</w:t>
      </w:r>
      <w:proofErr w:type="spellEnd"/>
      <w:r w:rsidRPr="00DC3E1F">
        <w:rPr>
          <w:rStyle w:val="normaltextrun"/>
          <w:rFonts w:ascii="Arial" w:hAnsi="Arial" w:cs="Arial"/>
          <w:sz w:val="20"/>
          <w:shd w:val="clear" w:color="auto" w:fill="FFFFFF"/>
          <w:lang w:val="en-US"/>
        </w:rPr>
        <w:t>.</w:t>
      </w:r>
    </w:p>
    <w:p w14:paraId="58C23CA4" w14:textId="7EFA16BF" w:rsidR="007616E0" w:rsidRPr="00DC3E1F" w:rsidRDefault="007616E0" w:rsidP="00DC3E1F">
      <w:pPr>
        <w:pStyle w:val="ListParagraph"/>
        <w:jc w:val="both"/>
        <w:rPr>
          <w:rStyle w:val="normaltextrun"/>
          <w:rFonts w:ascii="Arial" w:hAnsi="Arial" w:cs="Arial"/>
          <w:color w:val="0070C0"/>
          <w:sz w:val="20"/>
          <w:shd w:val="clear" w:color="auto" w:fill="FFFFFF"/>
          <w:lang w:val="en-US"/>
        </w:rPr>
      </w:pPr>
      <w:r w:rsidRPr="00DC3E1F">
        <w:rPr>
          <w:rStyle w:val="normaltextrun"/>
          <w:rFonts w:ascii="Arial" w:hAnsi="Arial" w:cs="Arial"/>
          <w:color w:val="0070C0"/>
          <w:sz w:val="20"/>
          <w:shd w:val="clear" w:color="auto" w:fill="FFFFFF"/>
          <w:lang w:val="en-US"/>
        </w:rPr>
        <w:t>In order to confirm the validity of this declaration,</w:t>
      </w:r>
      <w:r w:rsidR="00DC3E1F">
        <w:rPr>
          <w:rStyle w:val="normaltextrun"/>
          <w:rFonts w:ascii="Arial" w:hAnsi="Arial" w:cs="Arial"/>
          <w:color w:val="0070C0"/>
          <w:sz w:val="20"/>
          <w:shd w:val="clear" w:color="auto" w:fill="FFFFFF"/>
          <w:lang w:val="en-US"/>
        </w:rPr>
        <w:t xml:space="preserve"> contact </w:t>
      </w:r>
      <w:r w:rsidRPr="00DC3E1F">
        <w:rPr>
          <w:rStyle w:val="normaltextrun"/>
          <w:rFonts w:ascii="Arial" w:hAnsi="Arial" w:cs="Arial"/>
          <w:color w:val="0070C0"/>
          <w:sz w:val="20"/>
          <w:shd w:val="clear" w:color="auto" w:fill="FFFFFF"/>
          <w:lang w:val="en-US"/>
        </w:rPr>
        <w:t>information, including the e-mail address, of the official of the manufacturer company that issued the declaration.</w:t>
      </w:r>
    </w:p>
    <w:p w14:paraId="7645B7EC" w14:textId="77777777" w:rsidR="00317B12" w:rsidRDefault="00317B12" w:rsidP="00814E58">
      <w:pPr>
        <w:jc w:val="both"/>
        <w:rPr>
          <w:rFonts w:ascii="Arial" w:hAnsi="Arial" w:cs="Arial"/>
          <w:bCs/>
          <w:lang w:val="tr"/>
        </w:rPr>
      </w:pPr>
    </w:p>
    <w:p w14:paraId="1E2CD539" w14:textId="444DF651" w:rsidR="00F5656D" w:rsidRDefault="00A72627" w:rsidP="00814E58">
      <w:pPr>
        <w:jc w:val="both"/>
        <w:rPr>
          <w:rFonts w:ascii="Arial" w:hAnsi="Arial" w:cs="Arial"/>
          <w:bCs/>
          <w:lang w:val="tr"/>
        </w:rPr>
      </w:pPr>
      <w:r>
        <w:rPr>
          <w:rFonts w:ascii="Arial" w:hAnsi="Arial" w:cs="Arial"/>
          <w:bCs/>
          <w:lang w:val="tr"/>
        </w:rPr>
        <w:t xml:space="preserve">5) </w:t>
      </w:r>
      <w:r w:rsidR="00F5656D">
        <w:rPr>
          <w:rFonts w:ascii="Arial" w:hAnsi="Arial" w:cs="Arial"/>
          <w:bCs/>
          <w:lang w:val="tr"/>
        </w:rPr>
        <w:t>MDR</w:t>
      </w:r>
      <w:r w:rsidR="00F5656D" w:rsidRPr="00A72627">
        <w:rPr>
          <w:rFonts w:ascii="Arial" w:hAnsi="Arial" w:cs="Arial"/>
          <w:bCs/>
          <w:lang w:val="tr"/>
        </w:rPr>
        <w:t xml:space="preserve"> kapsamında </w:t>
      </w:r>
      <w:r w:rsidR="00F5656D">
        <w:rPr>
          <w:rFonts w:ascii="Arial" w:hAnsi="Arial" w:cs="Arial"/>
          <w:bCs/>
          <w:lang w:val="tr"/>
        </w:rPr>
        <w:t>NOTICE</w:t>
      </w:r>
      <w:r w:rsidR="00F5656D" w:rsidRPr="00A72627">
        <w:rPr>
          <w:rFonts w:ascii="Arial" w:hAnsi="Arial" w:cs="Arial"/>
          <w:bCs/>
          <w:lang w:val="tr"/>
        </w:rPr>
        <w:t xml:space="preserve"> tarafından düzenlenecek belgede (teyit mektubunda)</w:t>
      </w:r>
      <w:r w:rsidR="00F5656D">
        <w:rPr>
          <w:rFonts w:ascii="Arial" w:hAnsi="Arial" w:cs="Arial"/>
          <w:bCs/>
          <w:lang w:val="tr"/>
        </w:rPr>
        <w:t xml:space="preserve"> </w:t>
      </w:r>
      <w:r w:rsidR="00F5656D" w:rsidRPr="00A72627">
        <w:rPr>
          <w:rFonts w:ascii="Arial" w:hAnsi="Arial" w:cs="Arial"/>
          <w:bCs/>
          <w:lang w:val="tr"/>
        </w:rPr>
        <w:t>bulu</w:t>
      </w:r>
      <w:r w:rsidR="00F5656D">
        <w:rPr>
          <w:rFonts w:ascii="Arial" w:hAnsi="Arial" w:cs="Arial"/>
          <w:bCs/>
          <w:lang w:val="tr"/>
        </w:rPr>
        <w:t>nan</w:t>
      </w:r>
      <w:r w:rsidR="00F5656D" w:rsidRPr="00A72627">
        <w:rPr>
          <w:rFonts w:ascii="Arial" w:hAnsi="Arial" w:cs="Arial"/>
          <w:bCs/>
          <w:lang w:val="tr"/>
        </w:rPr>
        <w:t xml:space="preserve"> asgari hususlar</w:t>
      </w:r>
      <w:r w:rsidR="00F5656D">
        <w:rPr>
          <w:rFonts w:ascii="Arial" w:hAnsi="Arial" w:cs="Arial"/>
          <w:bCs/>
          <w:lang w:val="tr"/>
        </w:rPr>
        <w:t>:</w:t>
      </w:r>
    </w:p>
    <w:p w14:paraId="50F3FF08" w14:textId="4D1B173D" w:rsidR="00F5656D" w:rsidRDefault="00F5656D" w:rsidP="00F5656D">
      <w:pPr>
        <w:jc w:val="both"/>
        <w:rPr>
          <w:rFonts w:ascii="Arial" w:hAnsi="Arial" w:cs="Arial"/>
          <w:bCs/>
          <w:lang w:val="tr"/>
        </w:rPr>
      </w:pPr>
      <w:r>
        <w:rPr>
          <w:rFonts w:ascii="Arial" w:hAnsi="Arial" w:cs="Arial"/>
          <w:bCs/>
          <w:lang w:val="tr"/>
        </w:rPr>
        <w:t xml:space="preserve">    </w:t>
      </w:r>
      <w:r w:rsidRPr="00F5656D">
        <w:rPr>
          <w:rFonts w:ascii="Arial" w:hAnsi="Arial" w:cs="Arial"/>
          <w:bCs/>
          <w:color w:val="0070C0"/>
          <w:lang w:val="tr"/>
        </w:rPr>
        <w:t>The minimum items included in the document (letter of confirmation) to be issued by NOTICE within the scope of MDR:</w:t>
      </w:r>
    </w:p>
    <w:p w14:paraId="4D47A69F" w14:textId="77777777" w:rsidR="00591FE9" w:rsidRPr="00591FE9" w:rsidRDefault="00F5656D" w:rsidP="00F5656D">
      <w:pPr>
        <w:pStyle w:val="ListParagraph"/>
        <w:numPr>
          <w:ilvl w:val="0"/>
          <w:numId w:val="22"/>
        </w:numPr>
        <w:jc w:val="both"/>
        <w:rPr>
          <w:rFonts w:ascii="Arial" w:hAnsi="Arial" w:cs="Arial"/>
          <w:bCs/>
          <w:sz w:val="20"/>
          <w:lang w:val="tr"/>
        </w:rPr>
      </w:pPr>
      <w:r w:rsidRPr="00591FE9">
        <w:rPr>
          <w:rFonts w:ascii="Arial" w:hAnsi="Arial" w:cs="Arial"/>
          <w:bCs/>
          <w:sz w:val="20"/>
          <w:lang w:val="tr"/>
        </w:rPr>
        <w:t>İmalatçının uygunluk değerlendirmesi başvurusunun ilgili onaylanmış kuruluş tarafından alındığına dair açıklama (söz konusu belgenin, başvuru tarihi, imalatçı bilgileri ve başvurunun kabul edildiğine dair bilgileri de (başvuru kabul tarihi dahil) içermesi gerekir),</w:t>
      </w:r>
    </w:p>
    <w:p w14:paraId="5A341DC1" w14:textId="5468A325" w:rsidR="00F5656D" w:rsidRPr="00591FE9" w:rsidRDefault="00F5656D" w:rsidP="00591FE9">
      <w:pPr>
        <w:pStyle w:val="ListParagraph"/>
        <w:jc w:val="both"/>
        <w:rPr>
          <w:rFonts w:ascii="Arial" w:hAnsi="Arial" w:cs="Arial"/>
          <w:bCs/>
          <w:color w:val="0070C0"/>
          <w:sz w:val="20"/>
          <w:lang w:val="tr"/>
        </w:rPr>
      </w:pPr>
      <w:r w:rsidRPr="00591FE9">
        <w:rPr>
          <w:rFonts w:ascii="Arial" w:hAnsi="Arial" w:cs="Arial"/>
          <w:bCs/>
          <w:color w:val="0070C0"/>
          <w:sz w:val="20"/>
          <w:lang w:val="tr"/>
        </w:rPr>
        <w:t>Statement that the manufacturer's conformity assessment application has been received by the relevant notified body (the document in question must also include the application date, manufacturer information and information that the application has been accepted (including the application acceptance date),</w:t>
      </w:r>
    </w:p>
    <w:p w14:paraId="7B61ED0B" w14:textId="77777777" w:rsidR="00591FE9" w:rsidRDefault="00F5656D" w:rsidP="00F5656D">
      <w:pPr>
        <w:pStyle w:val="ListParagraph"/>
        <w:numPr>
          <w:ilvl w:val="0"/>
          <w:numId w:val="22"/>
        </w:numPr>
        <w:jc w:val="both"/>
        <w:rPr>
          <w:rFonts w:ascii="Arial" w:hAnsi="Arial" w:cs="Arial"/>
          <w:bCs/>
          <w:sz w:val="20"/>
          <w:lang w:val="tr"/>
        </w:rPr>
      </w:pPr>
      <w:r w:rsidRPr="00591FE9">
        <w:rPr>
          <w:rFonts w:ascii="Arial" w:hAnsi="Arial" w:cs="Arial"/>
          <w:bCs/>
          <w:sz w:val="20"/>
          <w:lang w:val="tr"/>
        </w:rPr>
        <w:t>Başvuru sonrasında, imalatçı ile ilgili onaylanmış kuruluş tarafından MDR Ek VII'nin 4.3 numaralı maddesinin ikinci alt paragrafı uyarınca yazılı bir anlaşmanın imzalanmış olduğuna dair açıklama (söz konusu belgede anlaşma tarihinin de belirtilmiş olması gerekir),</w:t>
      </w:r>
      <w:r w:rsidR="00591FE9">
        <w:rPr>
          <w:rFonts w:ascii="Arial" w:hAnsi="Arial" w:cs="Arial"/>
          <w:bCs/>
          <w:sz w:val="20"/>
          <w:lang w:val="tr"/>
        </w:rPr>
        <w:t xml:space="preserve"> </w:t>
      </w:r>
    </w:p>
    <w:p w14:paraId="7813911E" w14:textId="4FC95F82" w:rsidR="00F5656D" w:rsidRPr="00591FE9" w:rsidRDefault="00F5656D" w:rsidP="00591FE9">
      <w:pPr>
        <w:pStyle w:val="ListParagraph"/>
        <w:jc w:val="both"/>
        <w:rPr>
          <w:rFonts w:ascii="Arial" w:hAnsi="Arial" w:cs="Arial"/>
          <w:bCs/>
          <w:color w:val="0070C0"/>
          <w:sz w:val="20"/>
          <w:lang w:val="tr"/>
        </w:rPr>
      </w:pPr>
      <w:r w:rsidRPr="00591FE9">
        <w:rPr>
          <w:rFonts w:ascii="Arial" w:hAnsi="Arial" w:cs="Arial"/>
          <w:bCs/>
          <w:color w:val="0070C0"/>
          <w:sz w:val="20"/>
          <w:lang w:val="tr"/>
        </w:rPr>
        <w:t>After the application, MDR Annex VII is approved by the notified body regarding the manufacturer.</w:t>
      </w:r>
      <w:r w:rsidR="00591FE9" w:rsidRPr="00591FE9">
        <w:rPr>
          <w:rFonts w:ascii="Arial" w:hAnsi="Arial" w:cs="Arial"/>
          <w:bCs/>
          <w:color w:val="0070C0"/>
          <w:sz w:val="20"/>
          <w:lang w:val="tr"/>
        </w:rPr>
        <w:t xml:space="preserve"> </w:t>
      </w:r>
      <w:r w:rsidRPr="00591FE9">
        <w:rPr>
          <w:rFonts w:ascii="Arial" w:hAnsi="Arial" w:cs="Arial"/>
          <w:bCs/>
          <w:color w:val="0070C0"/>
          <w:sz w:val="20"/>
          <w:lang w:val="tr"/>
        </w:rPr>
        <w:t>Statement that a written agreement has been signed in accordance with the second subparagraph of Article 4.3 (the date of the agreement must also be stated in the document in question),</w:t>
      </w:r>
    </w:p>
    <w:p w14:paraId="1F23E2EA" w14:textId="77777777" w:rsidR="00591FE9" w:rsidRDefault="00F5656D" w:rsidP="00F5656D">
      <w:pPr>
        <w:pStyle w:val="ListParagraph"/>
        <w:numPr>
          <w:ilvl w:val="0"/>
          <w:numId w:val="22"/>
        </w:numPr>
        <w:jc w:val="both"/>
        <w:rPr>
          <w:rFonts w:ascii="Arial" w:hAnsi="Arial" w:cs="Arial"/>
          <w:bCs/>
          <w:sz w:val="20"/>
          <w:lang w:val="tr"/>
        </w:rPr>
      </w:pPr>
      <w:r w:rsidRPr="00591FE9">
        <w:rPr>
          <w:rFonts w:ascii="Arial" w:hAnsi="Arial" w:cs="Arial"/>
          <w:bCs/>
          <w:sz w:val="20"/>
          <w:lang w:val="tr"/>
        </w:rPr>
        <w:t>Anlaşma kapsamında olan ve süre uzatımından yararlanacak olan cihazlar ile ilgili detaylı bilgiler ve ilgili cihazların listesi (ilgili belgede anlaşma kapsamı içindeki cihazların şüpheye yer vermeyecek şekilde açık ve tanımlayıcı bir şekilde listelenmesi gerekir),</w:t>
      </w:r>
    </w:p>
    <w:p w14:paraId="5950CA26" w14:textId="4430CC8C" w:rsidR="00F5656D" w:rsidRPr="00591FE9" w:rsidRDefault="00F5656D" w:rsidP="00591FE9">
      <w:pPr>
        <w:pStyle w:val="ListParagraph"/>
        <w:jc w:val="both"/>
        <w:rPr>
          <w:rFonts w:ascii="Arial" w:hAnsi="Arial" w:cs="Arial"/>
          <w:bCs/>
          <w:color w:val="0070C0"/>
          <w:sz w:val="20"/>
          <w:lang w:val="tr"/>
        </w:rPr>
      </w:pPr>
      <w:r w:rsidRPr="00591FE9">
        <w:rPr>
          <w:rFonts w:ascii="Arial" w:hAnsi="Arial" w:cs="Arial"/>
          <w:bCs/>
          <w:color w:val="0070C0"/>
          <w:sz w:val="20"/>
          <w:lang w:val="tr"/>
        </w:rPr>
        <w:t>Detailed information about the devices that are within the scope of the agreement and will benefit from the extension of time and the list of the relevant devices (the devices within the scope of the agreement must be listed in the relevant document in a clear and descriptive manner to leave no room for doubt),</w:t>
      </w:r>
    </w:p>
    <w:p w14:paraId="20C4BC4B" w14:textId="77777777" w:rsidR="00591FE9" w:rsidRDefault="00F5656D" w:rsidP="00F5656D">
      <w:pPr>
        <w:pStyle w:val="ListParagraph"/>
        <w:numPr>
          <w:ilvl w:val="0"/>
          <w:numId w:val="22"/>
        </w:numPr>
        <w:jc w:val="both"/>
        <w:rPr>
          <w:rFonts w:ascii="Arial" w:hAnsi="Arial" w:cs="Arial"/>
          <w:bCs/>
          <w:sz w:val="20"/>
          <w:lang w:val="tr"/>
        </w:rPr>
      </w:pPr>
      <w:r w:rsidRPr="00591FE9">
        <w:rPr>
          <w:rFonts w:ascii="Arial" w:hAnsi="Arial" w:cs="Arial"/>
          <w:bCs/>
          <w:sz w:val="20"/>
          <w:lang w:val="tr"/>
        </w:rPr>
        <w:t>Bu talimatın (A) ve (B)’sinde bahsedilen cihazlar için, anlaşma kapsamındaki EC Sertifikaları ile ilgili bilgiler (sertifikayı düzenleyen onaylanmış kuruluş bilgileri ve EC Sertifika numarası dahil),</w:t>
      </w:r>
    </w:p>
    <w:p w14:paraId="3AD4A730" w14:textId="36785440" w:rsidR="00591FE9" w:rsidRPr="00591FE9" w:rsidRDefault="00591FE9" w:rsidP="00591FE9">
      <w:pPr>
        <w:pStyle w:val="ListParagraph"/>
        <w:jc w:val="both"/>
        <w:rPr>
          <w:rFonts w:ascii="Arial" w:hAnsi="Arial" w:cs="Arial"/>
          <w:bCs/>
          <w:color w:val="0070C0"/>
          <w:sz w:val="20"/>
          <w:lang w:val="tr"/>
        </w:rPr>
      </w:pPr>
      <w:r w:rsidRPr="00591FE9">
        <w:rPr>
          <w:rFonts w:ascii="Arial" w:hAnsi="Arial" w:cs="Arial"/>
          <w:bCs/>
          <w:color w:val="0070C0"/>
          <w:sz w:val="20"/>
          <w:lang w:val="tr"/>
        </w:rPr>
        <w:t>For the devices mentioned in (A) and (B) of this Announcement, information regarding the EC Certificates within the scope of the agreement (including the notified body information that issued the certificate and the EC Certificate number),</w:t>
      </w:r>
    </w:p>
    <w:p w14:paraId="7879A3DB" w14:textId="77777777" w:rsidR="00591FE9" w:rsidRDefault="00F5656D" w:rsidP="00F5656D">
      <w:pPr>
        <w:pStyle w:val="ListParagraph"/>
        <w:numPr>
          <w:ilvl w:val="0"/>
          <w:numId w:val="22"/>
        </w:numPr>
        <w:jc w:val="both"/>
        <w:rPr>
          <w:rFonts w:ascii="Arial" w:hAnsi="Arial" w:cs="Arial"/>
          <w:bCs/>
          <w:sz w:val="20"/>
          <w:lang w:val="tr"/>
        </w:rPr>
      </w:pPr>
      <w:r w:rsidRPr="00591FE9">
        <w:rPr>
          <w:rFonts w:ascii="Arial" w:hAnsi="Arial" w:cs="Arial"/>
          <w:bCs/>
          <w:sz w:val="20"/>
          <w:lang w:val="tr"/>
        </w:rPr>
        <w:t>Teyit mektubunun geçerliliğinin teyit edilmesi için, belgeyi düzenleyen onaylanmış kuruluş yetkilisinin e-posta adresi dahil iletişim bilgileri.</w:t>
      </w:r>
    </w:p>
    <w:p w14:paraId="2702C823" w14:textId="4A4C8F4E" w:rsidR="00F5656D" w:rsidRDefault="00F5656D" w:rsidP="00591FE9">
      <w:pPr>
        <w:pStyle w:val="ListParagraph"/>
        <w:jc w:val="both"/>
        <w:rPr>
          <w:rFonts w:ascii="Arial" w:hAnsi="Arial" w:cs="Arial"/>
          <w:bCs/>
          <w:color w:val="0070C0"/>
          <w:sz w:val="20"/>
          <w:lang w:val="tr"/>
        </w:rPr>
      </w:pPr>
      <w:r w:rsidRPr="00591FE9">
        <w:rPr>
          <w:rFonts w:ascii="Arial" w:hAnsi="Arial" w:cs="Arial"/>
          <w:bCs/>
          <w:color w:val="0070C0"/>
          <w:sz w:val="20"/>
          <w:lang w:val="tr"/>
        </w:rPr>
        <w:t>In order to confirm the validity of th</w:t>
      </w:r>
      <w:r w:rsidR="00591FE9" w:rsidRPr="00591FE9">
        <w:rPr>
          <w:rFonts w:ascii="Arial" w:hAnsi="Arial" w:cs="Arial"/>
          <w:bCs/>
          <w:color w:val="0070C0"/>
          <w:sz w:val="20"/>
          <w:lang w:val="tr"/>
        </w:rPr>
        <w:t>e c</w:t>
      </w:r>
      <w:r w:rsidRPr="00591FE9">
        <w:rPr>
          <w:rFonts w:ascii="Arial" w:hAnsi="Arial" w:cs="Arial"/>
          <w:bCs/>
          <w:color w:val="0070C0"/>
          <w:sz w:val="20"/>
          <w:lang w:val="tr"/>
        </w:rPr>
        <w:t>onfirmation letter, contact information, including the e-mail address, of the authorized body of the notified body that issued the document.</w:t>
      </w:r>
    </w:p>
    <w:p w14:paraId="76227EAC" w14:textId="7A623DFF" w:rsidR="00591FE9" w:rsidRDefault="00591FE9" w:rsidP="00591FE9">
      <w:pPr>
        <w:jc w:val="both"/>
        <w:rPr>
          <w:rFonts w:ascii="Arial" w:hAnsi="Arial" w:cs="Arial"/>
          <w:bCs/>
          <w:color w:val="0070C0"/>
          <w:lang w:val="tr"/>
        </w:rPr>
      </w:pPr>
    </w:p>
    <w:p w14:paraId="5B8EBFC4" w14:textId="36E3CF8F" w:rsidR="00591FE9" w:rsidRDefault="00591FE9" w:rsidP="00591FE9">
      <w:pPr>
        <w:jc w:val="both"/>
        <w:rPr>
          <w:rStyle w:val="normaltextrun"/>
          <w:rFonts w:ascii="Arial" w:hAnsi="Arial" w:cs="Arial"/>
        </w:rPr>
      </w:pPr>
      <w:r w:rsidRPr="00591FE9">
        <w:rPr>
          <w:rFonts w:ascii="Arial" w:hAnsi="Arial" w:cs="Arial"/>
          <w:bCs/>
          <w:lang w:val="tr"/>
        </w:rPr>
        <w:lastRenderedPageBreak/>
        <w:t xml:space="preserve">6) </w:t>
      </w:r>
      <w:r>
        <w:rPr>
          <w:rFonts w:ascii="Arial" w:hAnsi="Arial" w:cs="Arial"/>
          <w:bCs/>
          <w:lang w:val="tr"/>
        </w:rPr>
        <w:t xml:space="preserve">Firma AB 2017/745 MDR denetimine hazır değilse NOTICE prosedürlerine uygun şekilde </w:t>
      </w:r>
      <w:r w:rsidR="00D17B6E">
        <w:rPr>
          <w:rStyle w:val="normaltextrun"/>
          <w:rFonts w:ascii="Arial" w:hAnsi="Arial" w:cs="Arial"/>
        </w:rPr>
        <w:t xml:space="preserve">93/42/EEC MDD kapsamında gözetim denetimleri </w:t>
      </w:r>
      <w:r w:rsidR="00D17B6E">
        <w:rPr>
          <w:rFonts w:ascii="Arial" w:hAnsi="Arial" w:cs="Arial"/>
          <w:bCs/>
          <w:lang w:val="tr"/>
        </w:rPr>
        <w:t xml:space="preserve">AB 2017/745 MDR ile ilgili sürecin işletilmesi koşuluyla </w:t>
      </w:r>
      <w:r w:rsidR="00D17B6E">
        <w:rPr>
          <w:rStyle w:val="normaltextrun"/>
          <w:rFonts w:ascii="Arial" w:hAnsi="Arial" w:cs="Arial"/>
        </w:rPr>
        <w:t>gerçekleştirilir.</w:t>
      </w:r>
    </w:p>
    <w:p w14:paraId="5C9E7EFC" w14:textId="7C1495CF" w:rsidR="00D17B6E" w:rsidRPr="00D17B6E" w:rsidRDefault="00D17B6E" w:rsidP="00591FE9">
      <w:pPr>
        <w:jc w:val="both"/>
        <w:rPr>
          <w:rFonts w:ascii="Arial" w:hAnsi="Arial" w:cs="Arial"/>
          <w:bCs/>
          <w:color w:val="0070C0"/>
          <w:lang w:val="tr"/>
        </w:rPr>
      </w:pPr>
      <w:r>
        <w:rPr>
          <w:rFonts w:ascii="Arial" w:hAnsi="Arial" w:cs="Arial"/>
          <w:bCs/>
          <w:lang w:val="tr"/>
        </w:rPr>
        <w:t xml:space="preserve">    </w:t>
      </w:r>
      <w:r w:rsidRPr="00D17B6E">
        <w:rPr>
          <w:rFonts w:ascii="Arial" w:hAnsi="Arial" w:cs="Arial"/>
          <w:bCs/>
          <w:color w:val="0070C0"/>
          <w:lang w:val="tr"/>
        </w:rPr>
        <w:t>If the company is not ready for the EU 2017/745 MDR audit, surveillance audits within the scope of 93/42/EEC MDD are carried out in accordance with NOTICE procedures, provided that the process related to the EU 2017/745 MDR is carried out.</w:t>
      </w:r>
    </w:p>
    <w:p w14:paraId="07030BE0" w14:textId="77777777" w:rsidR="00591FE9" w:rsidRDefault="00591FE9" w:rsidP="00591FE9">
      <w:pPr>
        <w:jc w:val="both"/>
        <w:rPr>
          <w:rFonts w:ascii="Arial" w:hAnsi="Arial" w:cs="Arial"/>
          <w:bCs/>
          <w:lang w:val="tr"/>
        </w:rPr>
      </w:pPr>
    </w:p>
    <w:p w14:paraId="25F14804" w14:textId="61BC8785" w:rsidR="00591FE9" w:rsidRDefault="00591FE9" w:rsidP="00591FE9">
      <w:pPr>
        <w:jc w:val="both"/>
        <w:rPr>
          <w:rFonts w:ascii="Arial" w:hAnsi="Arial" w:cs="Arial"/>
          <w:bCs/>
          <w:lang w:val="tr"/>
        </w:rPr>
      </w:pPr>
      <w:r>
        <w:rPr>
          <w:rFonts w:ascii="Arial" w:hAnsi="Arial" w:cs="Arial"/>
          <w:bCs/>
          <w:lang w:val="tr"/>
        </w:rPr>
        <w:t xml:space="preserve">7) Firmanın uzatma talep etmediği ve AB 2017/745 MDR kapsamında denetim </w:t>
      </w:r>
      <w:r w:rsidR="00D17B6E">
        <w:rPr>
          <w:rFonts w:ascii="Arial" w:hAnsi="Arial" w:cs="Arial"/>
          <w:bCs/>
          <w:lang w:val="tr"/>
        </w:rPr>
        <w:t>gerçekleştirilmesini</w:t>
      </w:r>
      <w:r>
        <w:rPr>
          <w:rFonts w:ascii="Arial" w:hAnsi="Arial" w:cs="Arial"/>
          <w:bCs/>
          <w:lang w:val="tr"/>
        </w:rPr>
        <w:t xml:space="preserve"> tercih ettiği durumlarda NOTICE</w:t>
      </w:r>
      <w:r w:rsidR="00D17B6E">
        <w:rPr>
          <w:rFonts w:ascii="Arial" w:hAnsi="Arial" w:cs="Arial"/>
          <w:bCs/>
          <w:lang w:val="tr"/>
        </w:rPr>
        <w:t>,</w:t>
      </w:r>
      <w:r>
        <w:rPr>
          <w:rFonts w:ascii="Arial" w:hAnsi="Arial" w:cs="Arial"/>
          <w:bCs/>
          <w:lang w:val="tr"/>
        </w:rPr>
        <w:t xml:space="preserve"> AB 2017/745 MDR takvimini dikkate alır. </w:t>
      </w:r>
    </w:p>
    <w:p w14:paraId="18A7F46D" w14:textId="6F97E339" w:rsidR="00D17B6E" w:rsidRPr="00591FE9" w:rsidRDefault="00D17B6E" w:rsidP="00591FE9">
      <w:pPr>
        <w:jc w:val="both"/>
        <w:rPr>
          <w:rFonts w:ascii="Arial" w:hAnsi="Arial" w:cs="Arial"/>
          <w:bCs/>
          <w:lang w:val="tr"/>
        </w:rPr>
      </w:pPr>
      <w:r>
        <w:rPr>
          <w:rFonts w:ascii="Arial" w:hAnsi="Arial" w:cs="Arial"/>
          <w:bCs/>
          <w:lang w:val="tr"/>
        </w:rPr>
        <w:t xml:space="preserve">    </w:t>
      </w:r>
      <w:r w:rsidRPr="00D17B6E">
        <w:rPr>
          <w:rFonts w:ascii="Arial" w:hAnsi="Arial" w:cs="Arial"/>
          <w:bCs/>
          <w:color w:val="0070C0"/>
          <w:lang w:val="tr"/>
        </w:rPr>
        <w:t>In cases where the company does not request an extension and prefers to be audited within the scope of the EU 2017/745 MDR, NOTICE takes the EU 2017/745 MDR calendar into account.</w:t>
      </w:r>
    </w:p>
    <w:sectPr w:rsidR="00D17B6E" w:rsidRPr="00591FE9" w:rsidSect="00E65D20">
      <w:headerReference w:type="default" r:id="rId8"/>
      <w:footerReference w:type="default" r:id="rId9"/>
      <w:pgSz w:w="11906" w:h="16838"/>
      <w:pgMar w:top="2127" w:right="850" w:bottom="1411" w:left="1411" w:header="706" w:footer="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2C50E" w14:textId="77777777" w:rsidR="00185758" w:rsidRDefault="00185758">
      <w:r>
        <w:separator/>
      </w:r>
    </w:p>
  </w:endnote>
  <w:endnote w:type="continuationSeparator" w:id="0">
    <w:p w14:paraId="6ED18523" w14:textId="77777777" w:rsidR="00185758" w:rsidRDefault="0018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90" w:type="dxa"/>
      <w:tblInd w:w="-896" w:type="dxa"/>
      <w:tblBorders>
        <w:top w:val="single" w:sz="6" w:space="0" w:color="auto"/>
        <w:insideH w:val="single" w:sz="6" w:space="0" w:color="auto"/>
      </w:tblBorders>
      <w:tblLayout w:type="fixed"/>
      <w:tblLook w:val="0000" w:firstRow="0" w:lastRow="0" w:firstColumn="0" w:lastColumn="0" w:noHBand="0" w:noVBand="0"/>
    </w:tblPr>
    <w:tblGrid>
      <w:gridCol w:w="3870"/>
      <w:gridCol w:w="3600"/>
      <w:gridCol w:w="3420"/>
    </w:tblGrid>
    <w:tr w:rsidR="004C4607" w:rsidRPr="004C4607" w14:paraId="135AB450" w14:textId="77777777" w:rsidTr="004C4607">
      <w:trPr>
        <w:cantSplit/>
        <w:trHeight w:val="388"/>
      </w:trPr>
      <w:tc>
        <w:tcPr>
          <w:tcW w:w="3870" w:type="dxa"/>
        </w:tcPr>
        <w:p w14:paraId="2BC426AF" w14:textId="77777777" w:rsidR="004C4607" w:rsidRPr="004C4607" w:rsidRDefault="004C4607" w:rsidP="004C4607">
          <w:pPr>
            <w:tabs>
              <w:tab w:val="center" w:pos="4536"/>
              <w:tab w:val="right" w:pos="9072"/>
            </w:tabs>
            <w:rPr>
              <w:rFonts w:ascii="Arial" w:hAnsi="Arial" w:cs="Arial"/>
              <w:sz w:val="18"/>
              <w:szCs w:val="18"/>
            </w:rPr>
          </w:pPr>
          <w:r w:rsidRPr="004C4607">
            <w:rPr>
              <w:rFonts w:ascii="Arial" w:hAnsi="Arial" w:cs="Arial"/>
              <w:sz w:val="18"/>
              <w:szCs w:val="18"/>
            </w:rPr>
            <w:t xml:space="preserve">HAZIRLAYAN / </w:t>
          </w:r>
          <w:r w:rsidRPr="004C4607">
            <w:rPr>
              <w:rFonts w:ascii="Arial" w:hAnsi="Arial" w:cs="Arial"/>
              <w:color w:val="2F5496"/>
              <w:sz w:val="18"/>
              <w:szCs w:val="18"/>
            </w:rPr>
            <w:t>PREPARED BY</w:t>
          </w:r>
        </w:p>
        <w:p w14:paraId="1F0CD9C6" w14:textId="77777777" w:rsidR="004C4607" w:rsidRPr="004C4607" w:rsidRDefault="004C4607" w:rsidP="004C4607">
          <w:pPr>
            <w:tabs>
              <w:tab w:val="center" w:pos="4536"/>
              <w:tab w:val="right" w:pos="9072"/>
            </w:tabs>
            <w:rPr>
              <w:rFonts w:ascii="Arial" w:hAnsi="Arial" w:cs="Arial"/>
              <w:sz w:val="18"/>
              <w:szCs w:val="18"/>
            </w:rPr>
          </w:pPr>
          <w:r w:rsidRPr="004C4607">
            <w:rPr>
              <w:rFonts w:ascii="Arial" w:hAnsi="Arial" w:cs="Arial"/>
              <w:sz w:val="18"/>
              <w:szCs w:val="18"/>
            </w:rPr>
            <w:t xml:space="preserve">Akreditasyon ve Notifikasyon Sorumlusu Yardımcısı / </w:t>
          </w:r>
          <w:r w:rsidRPr="004C4607">
            <w:rPr>
              <w:rFonts w:ascii="Arial" w:hAnsi="Arial" w:cs="Arial"/>
              <w:color w:val="2F5496"/>
              <w:sz w:val="18"/>
              <w:szCs w:val="18"/>
            </w:rPr>
            <w:t>Deputy Accreditation and Notification Responsible</w:t>
          </w:r>
        </w:p>
        <w:p w14:paraId="4B0B3E5F" w14:textId="77777777" w:rsidR="004C4607" w:rsidRPr="004C4607" w:rsidRDefault="004C4607" w:rsidP="004C4607">
          <w:pPr>
            <w:tabs>
              <w:tab w:val="center" w:pos="4536"/>
              <w:tab w:val="right" w:pos="4746"/>
              <w:tab w:val="right" w:pos="9072"/>
            </w:tabs>
            <w:rPr>
              <w:rFonts w:ascii="Arial" w:hAnsi="Arial" w:cs="Arial"/>
            </w:rPr>
          </w:pPr>
          <w:r w:rsidRPr="004C4607">
            <w:rPr>
              <w:rFonts w:ascii="Arial" w:hAnsi="Arial" w:cs="Arial"/>
              <w:sz w:val="18"/>
              <w:szCs w:val="18"/>
            </w:rPr>
            <w:t>Şadiye Burcu Özkavak</w:t>
          </w:r>
          <w:r w:rsidRPr="004C4607">
            <w:rPr>
              <w:rFonts w:ascii="Arial" w:hAnsi="Arial" w:cs="Arial"/>
            </w:rPr>
            <w:tab/>
          </w:r>
        </w:p>
      </w:tc>
      <w:tc>
        <w:tcPr>
          <w:tcW w:w="3600" w:type="dxa"/>
        </w:tcPr>
        <w:p w14:paraId="09649A42" w14:textId="77777777" w:rsidR="004C4607" w:rsidRPr="004C4607" w:rsidRDefault="004C4607" w:rsidP="004C4607">
          <w:pPr>
            <w:tabs>
              <w:tab w:val="center" w:pos="4536"/>
              <w:tab w:val="right" w:pos="9072"/>
            </w:tabs>
            <w:rPr>
              <w:rFonts w:ascii="Arial" w:hAnsi="Arial" w:cs="Arial"/>
              <w:sz w:val="18"/>
              <w:szCs w:val="18"/>
            </w:rPr>
          </w:pPr>
          <w:r w:rsidRPr="004C4607">
            <w:rPr>
              <w:rFonts w:ascii="Arial" w:hAnsi="Arial" w:cs="Arial"/>
              <w:sz w:val="18"/>
              <w:szCs w:val="18"/>
            </w:rPr>
            <w:t xml:space="preserve">KONTROL EDEN / </w:t>
          </w:r>
          <w:r w:rsidRPr="004C4607">
            <w:rPr>
              <w:rFonts w:ascii="Arial" w:hAnsi="Arial" w:cs="Arial"/>
              <w:color w:val="2F5496"/>
              <w:sz w:val="18"/>
              <w:szCs w:val="18"/>
            </w:rPr>
            <w:t>CONTROLLED BY</w:t>
          </w:r>
        </w:p>
        <w:p w14:paraId="737E7DFC" w14:textId="77777777" w:rsidR="004C4607" w:rsidRPr="004C4607" w:rsidRDefault="004C4607" w:rsidP="004C4607">
          <w:pPr>
            <w:tabs>
              <w:tab w:val="center" w:pos="4536"/>
              <w:tab w:val="right" w:pos="9072"/>
            </w:tabs>
            <w:rPr>
              <w:rFonts w:ascii="Arial" w:hAnsi="Arial" w:cs="Arial"/>
              <w:sz w:val="18"/>
              <w:szCs w:val="18"/>
            </w:rPr>
          </w:pPr>
          <w:r w:rsidRPr="004C4607">
            <w:rPr>
              <w:rFonts w:ascii="Arial" w:hAnsi="Arial" w:cs="Arial"/>
              <w:sz w:val="18"/>
              <w:szCs w:val="18"/>
            </w:rPr>
            <w:t xml:space="preserve">Akreditasyon ve Notifikasyon Sorumlusu / </w:t>
          </w:r>
          <w:r w:rsidRPr="004C4607">
            <w:rPr>
              <w:rFonts w:ascii="Arial" w:hAnsi="Arial" w:cs="Arial"/>
              <w:color w:val="2F5496"/>
              <w:sz w:val="18"/>
              <w:szCs w:val="18"/>
            </w:rPr>
            <w:t>Accreditation and Notification Responsible</w:t>
          </w:r>
        </w:p>
        <w:p w14:paraId="56B42C99" w14:textId="77777777" w:rsidR="004C4607" w:rsidRPr="004C4607" w:rsidRDefault="004C4607" w:rsidP="004C4607">
          <w:pPr>
            <w:tabs>
              <w:tab w:val="center" w:pos="4536"/>
              <w:tab w:val="right" w:pos="9072"/>
            </w:tabs>
            <w:rPr>
              <w:rFonts w:ascii="Arial" w:hAnsi="Arial" w:cs="Arial"/>
            </w:rPr>
          </w:pPr>
          <w:r w:rsidRPr="004C4607">
            <w:rPr>
              <w:rFonts w:ascii="Arial" w:hAnsi="Arial" w:cs="Arial"/>
              <w:sz w:val="18"/>
              <w:szCs w:val="18"/>
            </w:rPr>
            <w:t>Namiye Cengiz</w:t>
          </w:r>
        </w:p>
      </w:tc>
      <w:tc>
        <w:tcPr>
          <w:tcW w:w="3420" w:type="dxa"/>
        </w:tcPr>
        <w:p w14:paraId="591FD3C1" w14:textId="77777777" w:rsidR="004C4607" w:rsidRPr="004C4607" w:rsidRDefault="004C4607" w:rsidP="004C4607">
          <w:pPr>
            <w:tabs>
              <w:tab w:val="center" w:pos="4536"/>
              <w:tab w:val="right" w:pos="9072"/>
            </w:tabs>
            <w:rPr>
              <w:rFonts w:ascii="Arial" w:hAnsi="Arial" w:cs="Arial"/>
              <w:sz w:val="18"/>
              <w:szCs w:val="18"/>
            </w:rPr>
          </w:pPr>
          <w:r w:rsidRPr="004C4607">
            <w:rPr>
              <w:rFonts w:ascii="Arial" w:hAnsi="Arial" w:cs="Arial"/>
              <w:sz w:val="18"/>
              <w:szCs w:val="18"/>
            </w:rPr>
            <w:t xml:space="preserve">ONAYLAYAN / </w:t>
          </w:r>
          <w:r w:rsidRPr="004C4607">
            <w:rPr>
              <w:rFonts w:ascii="Arial" w:hAnsi="Arial" w:cs="Arial"/>
              <w:color w:val="2F5496"/>
              <w:sz w:val="18"/>
              <w:szCs w:val="18"/>
            </w:rPr>
            <w:t>APPROVED BY</w:t>
          </w:r>
        </w:p>
        <w:p w14:paraId="350B7BB7" w14:textId="77777777" w:rsidR="004C4607" w:rsidRPr="004C4607" w:rsidRDefault="004C4607" w:rsidP="004C4607">
          <w:pPr>
            <w:tabs>
              <w:tab w:val="center" w:pos="4536"/>
              <w:tab w:val="right" w:pos="9072"/>
            </w:tabs>
            <w:rPr>
              <w:rFonts w:ascii="Arial" w:hAnsi="Arial" w:cs="Arial"/>
              <w:sz w:val="18"/>
              <w:szCs w:val="18"/>
            </w:rPr>
          </w:pPr>
          <w:r w:rsidRPr="004C4607">
            <w:rPr>
              <w:rFonts w:ascii="Arial" w:hAnsi="Arial" w:cs="Arial"/>
              <w:sz w:val="18"/>
              <w:szCs w:val="18"/>
            </w:rPr>
            <w:t xml:space="preserve">Genel Müdür / </w:t>
          </w:r>
          <w:r w:rsidRPr="004C4607">
            <w:rPr>
              <w:rFonts w:ascii="Arial" w:hAnsi="Arial" w:cs="Arial"/>
              <w:color w:val="2F5496"/>
              <w:sz w:val="18"/>
              <w:szCs w:val="18"/>
            </w:rPr>
            <w:t>General Manager</w:t>
          </w:r>
        </w:p>
        <w:p w14:paraId="1495E4D7" w14:textId="77777777" w:rsidR="004C4607" w:rsidRPr="004C4607" w:rsidRDefault="004C4607" w:rsidP="004C4607">
          <w:pPr>
            <w:tabs>
              <w:tab w:val="center" w:pos="4536"/>
              <w:tab w:val="right" w:pos="9072"/>
            </w:tabs>
            <w:rPr>
              <w:rFonts w:ascii="Arial" w:hAnsi="Arial" w:cs="Arial"/>
              <w:sz w:val="18"/>
              <w:szCs w:val="18"/>
            </w:rPr>
          </w:pPr>
          <w:r w:rsidRPr="004C4607">
            <w:rPr>
              <w:rFonts w:ascii="Arial" w:hAnsi="Arial" w:cs="Arial"/>
              <w:sz w:val="18"/>
              <w:szCs w:val="18"/>
            </w:rPr>
            <w:t xml:space="preserve">Özlem Vicdan Akdağ  </w:t>
          </w:r>
        </w:p>
        <w:p w14:paraId="5578B8E9" w14:textId="77777777" w:rsidR="004C4607" w:rsidRPr="004C4607" w:rsidRDefault="004C4607" w:rsidP="004C4607">
          <w:pPr>
            <w:tabs>
              <w:tab w:val="center" w:pos="4536"/>
              <w:tab w:val="right" w:pos="9072"/>
            </w:tabs>
            <w:jc w:val="right"/>
            <w:rPr>
              <w:rFonts w:ascii="Arial" w:hAnsi="Arial" w:cs="Arial"/>
            </w:rPr>
          </w:pPr>
          <w:r w:rsidRPr="004C4607">
            <w:rPr>
              <w:rFonts w:ascii="Arial" w:hAnsi="Arial" w:cs="Arial"/>
              <w:b/>
              <w:bCs/>
            </w:rPr>
            <w:t xml:space="preserve">                              </w:t>
          </w:r>
          <w:r w:rsidRPr="004C4607">
            <w:rPr>
              <w:rFonts w:ascii="Arial" w:hAnsi="Arial" w:cs="Arial"/>
            </w:rPr>
            <w:tab/>
          </w:r>
          <w:r w:rsidRPr="004C4607">
            <w:rPr>
              <w:rFonts w:ascii="Arial" w:hAnsi="Arial" w:cs="Arial"/>
              <w:b/>
              <w:bCs/>
            </w:rPr>
            <w:fldChar w:fldCharType="begin"/>
          </w:r>
          <w:r w:rsidRPr="004C4607">
            <w:rPr>
              <w:rFonts w:ascii="Arial" w:hAnsi="Arial" w:cs="Arial"/>
              <w:b/>
              <w:bCs/>
            </w:rPr>
            <w:instrText>PAGE  \* Arabic  \* MERGEFORMAT</w:instrText>
          </w:r>
          <w:r w:rsidRPr="004C4607">
            <w:rPr>
              <w:rFonts w:ascii="Arial" w:hAnsi="Arial" w:cs="Arial"/>
              <w:b/>
              <w:bCs/>
            </w:rPr>
            <w:fldChar w:fldCharType="separate"/>
          </w:r>
          <w:r w:rsidRPr="004C4607">
            <w:rPr>
              <w:rFonts w:ascii="Arial" w:hAnsi="Arial" w:cs="Arial"/>
              <w:b/>
              <w:bCs/>
              <w:noProof/>
            </w:rPr>
            <w:t>6</w:t>
          </w:r>
          <w:r w:rsidRPr="004C4607">
            <w:rPr>
              <w:rFonts w:ascii="Arial" w:hAnsi="Arial" w:cs="Arial"/>
              <w:b/>
              <w:bCs/>
            </w:rPr>
            <w:fldChar w:fldCharType="end"/>
          </w:r>
          <w:r w:rsidRPr="004C4607">
            <w:rPr>
              <w:rFonts w:ascii="Arial" w:hAnsi="Arial" w:cs="Arial"/>
            </w:rPr>
            <w:t xml:space="preserve"> / </w:t>
          </w:r>
          <w:r w:rsidRPr="004C4607">
            <w:rPr>
              <w:rFonts w:ascii="Arial" w:hAnsi="Arial" w:cs="Arial"/>
              <w:b/>
              <w:bCs/>
            </w:rPr>
            <w:fldChar w:fldCharType="begin"/>
          </w:r>
          <w:r w:rsidRPr="004C4607">
            <w:rPr>
              <w:rFonts w:ascii="Arial" w:hAnsi="Arial" w:cs="Arial"/>
              <w:b/>
              <w:bCs/>
            </w:rPr>
            <w:instrText>NUMPAGES  \* Arabic  \* MERGEFORMAT</w:instrText>
          </w:r>
          <w:r w:rsidRPr="004C4607">
            <w:rPr>
              <w:rFonts w:ascii="Arial" w:hAnsi="Arial" w:cs="Arial"/>
              <w:b/>
              <w:bCs/>
            </w:rPr>
            <w:fldChar w:fldCharType="separate"/>
          </w:r>
          <w:r w:rsidRPr="004C4607">
            <w:rPr>
              <w:rFonts w:ascii="Arial" w:hAnsi="Arial" w:cs="Arial"/>
              <w:b/>
              <w:bCs/>
              <w:noProof/>
            </w:rPr>
            <w:t>20</w:t>
          </w:r>
          <w:r w:rsidRPr="004C4607">
            <w:rPr>
              <w:rFonts w:ascii="Arial" w:hAnsi="Arial" w:cs="Arial"/>
              <w:b/>
              <w:bCs/>
            </w:rPr>
            <w:fldChar w:fldCharType="end"/>
          </w:r>
        </w:p>
      </w:tc>
    </w:tr>
  </w:tbl>
  <w:p w14:paraId="50CABB0D" w14:textId="5B5F5356" w:rsidR="00AC2192" w:rsidRDefault="00AC2192" w:rsidP="008273DD">
    <w:pPr>
      <w:pStyle w:val="Footer"/>
      <w:tabs>
        <w:tab w:val="clear" w:pos="4536"/>
        <w:tab w:val="clear" w:pos="9072"/>
        <w:tab w:val="left" w:pos="57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4071D" w14:textId="77777777" w:rsidR="00185758" w:rsidRDefault="00185758">
      <w:r>
        <w:separator/>
      </w:r>
    </w:p>
  </w:footnote>
  <w:footnote w:type="continuationSeparator" w:id="0">
    <w:p w14:paraId="43873694" w14:textId="77777777" w:rsidR="00185758" w:rsidRDefault="00185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02" w:type="dxa"/>
      <w:tblInd w:w="-9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844"/>
      <w:gridCol w:w="3121"/>
      <w:gridCol w:w="1560"/>
      <w:gridCol w:w="4377"/>
    </w:tblGrid>
    <w:tr w:rsidR="004C4607" w:rsidRPr="004C4607" w14:paraId="303E11CE" w14:textId="77777777" w:rsidTr="004C4607">
      <w:trPr>
        <w:cantSplit/>
        <w:trHeight w:val="1416"/>
      </w:trPr>
      <w:tc>
        <w:tcPr>
          <w:tcW w:w="1844" w:type="dxa"/>
          <w:tcBorders>
            <w:top w:val="single" w:sz="6" w:space="0" w:color="auto"/>
            <w:left w:val="single" w:sz="6" w:space="0" w:color="auto"/>
            <w:bottom w:val="single" w:sz="6" w:space="0" w:color="auto"/>
            <w:right w:val="single" w:sz="6" w:space="0" w:color="auto"/>
          </w:tcBorders>
          <w:vAlign w:val="center"/>
          <w:hideMark/>
        </w:tcPr>
        <w:p w14:paraId="1C08AD84" w14:textId="4BAC1A2D" w:rsidR="004C4607" w:rsidRPr="004C4607" w:rsidRDefault="004C4607" w:rsidP="004C4607">
          <w:pPr>
            <w:tabs>
              <w:tab w:val="center" w:pos="4320"/>
              <w:tab w:val="right" w:pos="8640"/>
            </w:tabs>
            <w:jc w:val="center"/>
            <w:rPr>
              <w:rFonts w:ascii="Arial" w:hAnsi="Arial" w:cs="Arial"/>
              <w:sz w:val="36"/>
              <w:szCs w:val="36"/>
            </w:rPr>
          </w:pPr>
          <w:bookmarkStart w:id="0" w:name="_Hlk486796437"/>
          <w:r w:rsidRPr="004C4607">
            <w:rPr>
              <w:rFonts w:ascii="Arial" w:hAnsi="Arial"/>
              <w:noProof/>
              <w:color w:val="000000" w:themeColor="text1"/>
              <w:szCs w:val="24"/>
            </w:rPr>
            <w:drawing>
              <wp:inline distT="0" distB="0" distL="0" distR="0" wp14:anchorId="3AC02B0F" wp14:editId="7940BC68">
                <wp:extent cx="1000125" cy="657225"/>
                <wp:effectExtent l="0" t="0" r="9525" b="9525"/>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57225"/>
                        </a:xfrm>
                        <a:prstGeom prst="rect">
                          <a:avLst/>
                        </a:prstGeom>
                        <a:noFill/>
                        <a:ln>
                          <a:noFill/>
                        </a:ln>
                      </pic:spPr>
                    </pic:pic>
                  </a:graphicData>
                </a:graphic>
              </wp:inline>
            </w:drawing>
          </w:r>
        </w:p>
      </w:tc>
      <w:tc>
        <w:tcPr>
          <w:tcW w:w="9058" w:type="dxa"/>
          <w:gridSpan w:val="3"/>
          <w:tcBorders>
            <w:top w:val="single" w:sz="6" w:space="0" w:color="auto"/>
            <w:left w:val="single" w:sz="6" w:space="0" w:color="auto"/>
            <w:bottom w:val="single" w:sz="6" w:space="0" w:color="auto"/>
            <w:right w:val="single" w:sz="6" w:space="0" w:color="auto"/>
          </w:tcBorders>
          <w:vAlign w:val="center"/>
          <w:hideMark/>
        </w:tcPr>
        <w:p w14:paraId="2DC6F9E6" w14:textId="5FE072A6" w:rsidR="00FD43FD" w:rsidRDefault="00FD43FD" w:rsidP="004C4607">
          <w:pPr>
            <w:jc w:val="center"/>
            <w:rPr>
              <w:rFonts w:ascii="Arial" w:hAnsi="Arial" w:cs="Arial"/>
              <w:b/>
              <w:bCs/>
              <w:color w:val="000000" w:themeColor="text1"/>
              <w:kern w:val="24"/>
              <w:sz w:val="24"/>
              <w:szCs w:val="36"/>
              <w:lang w:val="en-US"/>
            </w:rPr>
          </w:pPr>
          <w:r w:rsidRPr="00FD43FD">
            <w:rPr>
              <w:rFonts w:ascii="Arial" w:hAnsi="Arial" w:cs="Arial"/>
              <w:b/>
              <w:bCs/>
              <w:color w:val="000000" w:themeColor="text1"/>
              <w:kern w:val="24"/>
              <w:sz w:val="24"/>
              <w:szCs w:val="36"/>
              <w:lang w:val="en-US"/>
            </w:rPr>
            <w:t>(AB) 2023</w:t>
          </w:r>
          <w:r w:rsidR="0057581C">
            <w:rPr>
              <w:rFonts w:ascii="Arial" w:hAnsi="Arial" w:cs="Arial"/>
              <w:b/>
              <w:bCs/>
              <w:color w:val="000000" w:themeColor="text1"/>
              <w:kern w:val="24"/>
              <w:sz w:val="24"/>
              <w:szCs w:val="36"/>
              <w:lang w:val="en-US"/>
            </w:rPr>
            <w:t>/</w:t>
          </w:r>
          <w:r w:rsidRPr="00FD43FD">
            <w:rPr>
              <w:rFonts w:ascii="Arial" w:hAnsi="Arial" w:cs="Arial"/>
              <w:b/>
              <w:bCs/>
              <w:color w:val="000000" w:themeColor="text1"/>
              <w:kern w:val="24"/>
              <w:sz w:val="24"/>
              <w:szCs w:val="36"/>
              <w:lang w:val="en-US"/>
            </w:rPr>
            <w:t xml:space="preserve">607 </w:t>
          </w:r>
          <w:proofErr w:type="spellStart"/>
          <w:r w:rsidRPr="00FD43FD">
            <w:rPr>
              <w:rFonts w:ascii="Arial" w:hAnsi="Arial" w:cs="Arial"/>
              <w:b/>
              <w:bCs/>
              <w:color w:val="000000" w:themeColor="text1"/>
              <w:kern w:val="24"/>
              <w:sz w:val="24"/>
              <w:szCs w:val="36"/>
              <w:lang w:val="en-US"/>
            </w:rPr>
            <w:t>Hükümlerinin</w:t>
          </w:r>
          <w:proofErr w:type="spellEnd"/>
          <w:r w:rsidRPr="00FD43FD">
            <w:rPr>
              <w:rFonts w:ascii="Arial" w:hAnsi="Arial" w:cs="Arial"/>
              <w:b/>
              <w:bCs/>
              <w:color w:val="000000" w:themeColor="text1"/>
              <w:kern w:val="24"/>
              <w:sz w:val="24"/>
              <w:szCs w:val="36"/>
              <w:lang w:val="en-US"/>
            </w:rPr>
            <w:t xml:space="preserve"> </w:t>
          </w:r>
          <w:proofErr w:type="spellStart"/>
          <w:r w:rsidRPr="00FD43FD">
            <w:rPr>
              <w:rFonts w:ascii="Arial" w:hAnsi="Arial" w:cs="Arial"/>
              <w:b/>
              <w:bCs/>
              <w:color w:val="000000" w:themeColor="text1"/>
              <w:kern w:val="24"/>
              <w:sz w:val="24"/>
              <w:szCs w:val="36"/>
              <w:lang w:val="en-US"/>
            </w:rPr>
            <w:t>Uygulanmasına</w:t>
          </w:r>
          <w:proofErr w:type="spellEnd"/>
          <w:r w:rsidRPr="00FD43FD">
            <w:rPr>
              <w:rFonts w:ascii="Arial" w:hAnsi="Arial" w:cs="Arial"/>
              <w:b/>
              <w:bCs/>
              <w:color w:val="000000" w:themeColor="text1"/>
              <w:kern w:val="24"/>
              <w:sz w:val="24"/>
              <w:szCs w:val="36"/>
              <w:lang w:val="en-US"/>
            </w:rPr>
            <w:t xml:space="preserve"> </w:t>
          </w:r>
          <w:proofErr w:type="spellStart"/>
          <w:r w:rsidRPr="00FD43FD">
            <w:rPr>
              <w:rFonts w:ascii="Arial" w:hAnsi="Arial" w:cs="Arial"/>
              <w:b/>
              <w:bCs/>
              <w:color w:val="000000" w:themeColor="text1"/>
              <w:kern w:val="24"/>
              <w:sz w:val="24"/>
              <w:szCs w:val="36"/>
              <w:lang w:val="en-US"/>
            </w:rPr>
            <w:t>Dair</w:t>
          </w:r>
          <w:proofErr w:type="spellEnd"/>
          <w:r w:rsidRPr="00FD43FD">
            <w:rPr>
              <w:rFonts w:ascii="Arial" w:hAnsi="Arial" w:cs="Arial"/>
              <w:b/>
              <w:bCs/>
              <w:color w:val="000000" w:themeColor="text1"/>
              <w:kern w:val="24"/>
              <w:sz w:val="24"/>
              <w:szCs w:val="36"/>
              <w:lang w:val="en-US"/>
            </w:rPr>
            <w:t xml:space="preserve"> </w:t>
          </w:r>
          <w:proofErr w:type="spellStart"/>
          <w:r w:rsidRPr="00FD43FD">
            <w:rPr>
              <w:rFonts w:ascii="Arial" w:hAnsi="Arial" w:cs="Arial"/>
              <w:b/>
              <w:bCs/>
              <w:color w:val="000000" w:themeColor="text1"/>
              <w:kern w:val="24"/>
              <w:sz w:val="24"/>
              <w:szCs w:val="36"/>
              <w:lang w:val="en-US"/>
            </w:rPr>
            <w:t>Talimat</w:t>
          </w:r>
          <w:proofErr w:type="spellEnd"/>
        </w:p>
        <w:p w14:paraId="5C0B1554" w14:textId="0A1D5061" w:rsidR="004C4607" w:rsidRPr="004C4607" w:rsidRDefault="00FD43FD" w:rsidP="004C4607">
          <w:pPr>
            <w:jc w:val="center"/>
            <w:rPr>
              <w:rFonts w:ascii="Arial" w:hAnsi="Arial" w:cs="Arial"/>
              <w:b/>
              <w:bCs/>
              <w:color w:val="002060"/>
              <w:sz w:val="28"/>
              <w:szCs w:val="28"/>
            </w:rPr>
          </w:pPr>
          <w:r w:rsidRPr="00FD43FD">
            <w:rPr>
              <w:rFonts w:ascii="Arial" w:hAnsi="Arial" w:cs="Arial"/>
              <w:b/>
              <w:bCs/>
              <w:color w:val="0070C0"/>
              <w:kern w:val="24"/>
              <w:sz w:val="24"/>
              <w:szCs w:val="36"/>
              <w:lang w:val="en-US"/>
            </w:rPr>
            <w:t>Instruction on the Implementation of the Provisions of (EU) 2023</w:t>
          </w:r>
          <w:r w:rsidR="0057581C">
            <w:rPr>
              <w:rFonts w:ascii="Arial" w:hAnsi="Arial" w:cs="Arial"/>
              <w:b/>
              <w:bCs/>
              <w:color w:val="0070C0"/>
              <w:kern w:val="24"/>
              <w:sz w:val="24"/>
              <w:szCs w:val="36"/>
              <w:lang w:val="en-US"/>
            </w:rPr>
            <w:t>/</w:t>
          </w:r>
          <w:r w:rsidRPr="00FD43FD">
            <w:rPr>
              <w:rFonts w:ascii="Arial" w:hAnsi="Arial" w:cs="Arial"/>
              <w:b/>
              <w:bCs/>
              <w:color w:val="0070C0"/>
              <w:kern w:val="24"/>
              <w:sz w:val="24"/>
              <w:szCs w:val="36"/>
              <w:lang w:val="en-US"/>
            </w:rPr>
            <w:t>607</w:t>
          </w:r>
        </w:p>
      </w:tc>
    </w:tr>
    <w:tr w:rsidR="004C4607" w:rsidRPr="004C4607" w14:paraId="34D06BB1" w14:textId="77777777" w:rsidTr="004C4607">
      <w:trPr>
        <w:cantSplit/>
        <w:trHeight w:hRule="exact" w:val="284"/>
      </w:trPr>
      <w:tc>
        <w:tcPr>
          <w:tcW w:w="1844" w:type="dxa"/>
          <w:tcBorders>
            <w:top w:val="single" w:sz="6" w:space="0" w:color="auto"/>
            <w:left w:val="single" w:sz="6" w:space="0" w:color="auto"/>
            <w:bottom w:val="single" w:sz="6" w:space="0" w:color="auto"/>
            <w:right w:val="nil"/>
          </w:tcBorders>
          <w:vAlign w:val="center"/>
          <w:hideMark/>
        </w:tcPr>
        <w:p w14:paraId="583DE0F4" w14:textId="0729B5CD" w:rsidR="004C4607" w:rsidRPr="004C4607" w:rsidRDefault="004C4607" w:rsidP="004C4607">
          <w:pPr>
            <w:jc w:val="both"/>
            <w:rPr>
              <w:rFonts w:ascii="Arial" w:hAnsi="Arial" w:cs="Arial"/>
              <w:sz w:val="18"/>
              <w:szCs w:val="18"/>
            </w:rPr>
          </w:pPr>
          <w:r w:rsidRPr="004C4607">
            <w:rPr>
              <w:rFonts w:ascii="Arial" w:hAnsi="Arial" w:cs="Arial"/>
              <w:color w:val="000000" w:themeColor="text1"/>
              <w:sz w:val="18"/>
              <w:szCs w:val="18"/>
            </w:rPr>
            <w:t>Doc. No: TL.</w:t>
          </w:r>
          <w:r w:rsidR="00FD43FD">
            <w:rPr>
              <w:rFonts w:ascii="Arial" w:hAnsi="Arial" w:cs="Arial"/>
              <w:color w:val="000000" w:themeColor="text1"/>
              <w:sz w:val="18"/>
              <w:szCs w:val="18"/>
            </w:rPr>
            <w:t>23</w:t>
          </w:r>
          <w:r>
            <w:rPr>
              <w:rFonts w:ascii="Arial" w:hAnsi="Arial" w:cs="Arial"/>
              <w:color w:val="000000" w:themeColor="text1"/>
              <w:sz w:val="18"/>
              <w:szCs w:val="18"/>
            </w:rPr>
            <w:t>.0</w:t>
          </w:r>
          <w:r w:rsidR="00FD43FD">
            <w:rPr>
              <w:rFonts w:ascii="Arial" w:hAnsi="Arial" w:cs="Arial"/>
              <w:color w:val="000000" w:themeColor="text1"/>
              <w:sz w:val="18"/>
              <w:szCs w:val="18"/>
            </w:rPr>
            <w:t>1</w:t>
          </w:r>
        </w:p>
      </w:tc>
      <w:tc>
        <w:tcPr>
          <w:tcW w:w="3121" w:type="dxa"/>
          <w:tcBorders>
            <w:top w:val="single" w:sz="6" w:space="0" w:color="auto"/>
            <w:left w:val="nil"/>
            <w:bottom w:val="single" w:sz="6" w:space="0" w:color="auto"/>
            <w:right w:val="nil"/>
          </w:tcBorders>
          <w:vAlign w:val="center"/>
          <w:hideMark/>
        </w:tcPr>
        <w:p w14:paraId="58EBD7AA" w14:textId="09FE2E7C" w:rsidR="004C4607" w:rsidRPr="004C4607" w:rsidRDefault="004C4607" w:rsidP="004C4607">
          <w:pPr>
            <w:jc w:val="both"/>
            <w:rPr>
              <w:rFonts w:ascii="Arial" w:hAnsi="Arial" w:cs="Arial"/>
              <w:color w:val="000000" w:themeColor="text1"/>
              <w:sz w:val="18"/>
              <w:szCs w:val="18"/>
            </w:rPr>
          </w:pPr>
          <w:r w:rsidRPr="004C4607">
            <w:rPr>
              <w:rFonts w:ascii="Arial" w:hAnsi="Arial" w:cs="Arial"/>
              <w:color w:val="000000" w:themeColor="text1"/>
              <w:sz w:val="18"/>
              <w:szCs w:val="18"/>
            </w:rPr>
            <w:t>Yayın tarihi /</w:t>
          </w:r>
          <w:r w:rsidRPr="004C4607">
            <w:rPr>
              <w:rFonts w:ascii="Arial" w:hAnsi="Arial" w:cs="Arial"/>
              <w:color w:val="002060"/>
              <w:sz w:val="18"/>
              <w:szCs w:val="18"/>
            </w:rPr>
            <w:t>Issue Date</w:t>
          </w:r>
          <w:r w:rsidRPr="00D6583C">
            <w:rPr>
              <w:rFonts w:ascii="Arial" w:hAnsi="Arial" w:cs="Arial"/>
              <w:color w:val="000000" w:themeColor="text1"/>
              <w:sz w:val="18"/>
              <w:szCs w:val="18"/>
            </w:rPr>
            <w:t>: 0</w:t>
          </w:r>
          <w:r w:rsidR="00D6583C" w:rsidRPr="00D6583C">
            <w:rPr>
              <w:rFonts w:ascii="Arial" w:hAnsi="Arial" w:cs="Arial"/>
              <w:color w:val="000000" w:themeColor="text1"/>
              <w:sz w:val="18"/>
              <w:szCs w:val="18"/>
            </w:rPr>
            <w:t>1</w:t>
          </w:r>
          <w:r w:rsidRPr="00D6583C">
            <w:rPr>
              <w:rFonts w:ascii="Arial" w:hAnsi="Arial" w:cs="Arial"/>
              <w:color w:val="000000" w:themeColor="text1"/>
              <w:sz w:val="18"/>
              <w:szCs w:val="18"/>
            </w:rPr>
            <w:t>.0</w:t>
          </w:r>
          <w:r w:rsidR="00D6583C" w:rsidRPr="00D6583C">
            <w:rPr>
              <w:rFonts w:ascii="Arial" w:hAnsi="Arial" w:cs="Arial"/>
              <w:color w:val="000000" w:themeColor="text1"/>
              <w:sz w:val="18"/>
              <w:szCs w:val="18"/>
            </w:rPr>
            <w:t>9</w:t>
          </w:r>
          <w:r w:rsidRPr="00D6583C">
            <w:rPr>
              <w:rFonts w:ascii="Arial" w:hAnsi="Arial" w:cs="Arial"/>
              <w:color w:val="000000" w:themeColor="text1"/>
              <w:sz w:val="18"/>
              <w:szCs w:val="18"/>
            </w:rPr>
            <w:t>.2023</w:t>
          </w:r>
        </w:p>
      </w:tc>
      <w:tc>
        <w:tcPr>
          <w:tcW w:w="1560" w:type="dxa"/>
          <w:tcBorders>
            <w:top w:val="single" w:sz="6" w:space="0" w:color="auto"/>
            <w:left w:val="nil"/>
            <w:bottom w:val="single" w:sz="6" w:space="0" w:color="auto"/>
            <w:right w:val="nil"/>
          </w:tcBorders>
          <w:vAlign w:val="center"/>
          <w:hideMark/>
        </w:tcPr>
        <w:p w14:paraId="6ABD8B98" w14:textId="77777777" w:rsidR="004C4607" w:rsidRPr="004C4607" w:rsidRDefault="004C4607" w:rsidP="004C4607">
          <w:pPr>
            <w:jc w:val="both"/>
            <w:rPr>
              <w:rFonts w:ascii="Arial" w:hAnsi="Arial" w:cs="Arial"/>
              <w:color w:val="000000" w:themeColor="text1"/>
              <w:sz w:val="18"/>
              <w:szCs w:val="18"/>
            </w:rPr>
          </w:pPr>
          <w:r w:rsidRPr="004C4607">
            <w:rPr>
              <w:rFonts w:ascii="Arial" w:hAnsi="Arial" w:cs="Arial"/>
              <w:color w:val="000000" w:themeColor="text1"/>
              <w:sz w:val="18"/>
              <w:szCs w:val="18"/>
            </w:rPr>
            <w:t>Rev. No:00</w:t>
          </w:r>
        </w:p>
      </w:tc>
      <w:tc>
        <w:tcPr>
          <w:tcW w:w="4377" w:type="dxa"/>
          <w:tcBorders>
            <w:top w:val="single" w:sz="6" w:space="0" w:color="auto"/>
            <w:left w:val="nil"/>
            <w:bottom w:val="single" w:sz="6" w:space="0" w:color="auto"/>
            <w:right w:val="single" w:sz="6" w:space="0" w:color="auto"/>
          </w:tcBorders>
          <w:vAlign w:val="center"/>
          <w:hideMark/>
        </w:tcPr>
        <w:p w14:paraId="04A12335" w14:textId="77777777" w:rsidR="004C4607" w:rsidRPr="004C4607" w:rsidRDefault="004C4607" w:rsidP="004C4607">
          <w:pPr>
            <w:jc w:val="both"/>
            <w:rPr>
              <w:rFonts w:ascii="Arial" w:hAnsi="Arial" w:cs="Arial"/>
              <w:color w:val="000000" w:themeColor="text1"/>
              <w:sz w:val="18"/>
              <w:szCs w:val="18"/>
            </w:rPr>
          </w:pPr>
          <w:r w:rsidRPr="004C4607">
            <w:rPr>
              <w:rFonts w:ascii="Arial" w:hAnsi="Arial" w:cs="Arial"/>
              <w:color w:val="000000" w:themeColor="text1"/>
              <w:sz w:val="18"/>
              <w:szCs w:val="18"/>
            </w:rPr>
            <w:t>Rev. Tarihi/</w:t>
          </w:r>
          <w:r w:rsidRPr="004C4607">
            <w:rPr>
              <w:rFonts w:ascii="Arial" w:hAnsi="Arial" w:cs="Arial"/>
              <w:color w:val="002060"/>
              <w:sz w:val="18"/>
              <w:szCs w:val="18"/>
            </w:rPr>
            <w:t>Rev. Date</w:t>
          </w:r>
          <w:r w:rsidRPr="004C4607">
            <w:rPr>
              <w:rFonts w:ascii="Arial" w:hAnsi="Arial" w:cs="Arial"/>
              <w:color w:val="000000" w:themeColor="text1"/>
              <w:sz w:val="18"/>
              <w:szCs w:val="18"/>
            </w:rPr>
            <w:t>: --</w:t>
          </w:r>
        </w:p>
      </w:tc>
      <w:bookmarkEnd w:id="0"/>
    </w:tr>
  </w:tbl>
  <w:p w14:paraId="50CABB00" w14:textId="18BD610B" w:rsidR="00AC2192" w:rsidRDefault="00AC2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3CC"/>
    <w:multiLevelType w:val="hybridMultilevel"/>
    <w:tmpl w:val="B532CB5C"/>
    <w:lvl w:ilvl="0" w:tplc="DDFCAE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D1050"/>
    <w:multiLevelType w:val="hybridMultilevel"/>
    <w:tmpl w:val="25581B7E"/>
    <w:lvl w:ilvl="0" w:tplc="CD9C866A">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685A08"/>
    <w:multiLevelType w:val="hybridMultilevel"/>
    <w:tmpl w:val="7BE6B52C"/>
    <w:lvl w:ilvl="0" w:tplc="D65E542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D200B3"/>
    <w:multiLevelType w:val="multilevel"/>
    <w:tmpl w:val="6E1C9DAA"/>
    <w:lvl w:ilvl="0">
      <w:start w:val="4"/>
      <w:numFmt w:val="decimal"/>
      <w:lvlText w:val="%1."/>
      <w:lvlJc w:val="left"/>
      <w:pPr>
        <w:ind w:left="720" w:hanging="360"/>
      </w:pPr>
      <w:rPr>
        <w:rFonts w:hint="default"/>
      </w:rPr>
    </w:lvl>
    <w:lvl w:ilvl="1">
      <w:start w:val="5"/>
      <w:numFmt w:val="decimal"/>
      <w:isLgl/>
      <w:lvlText w:val="%1.%2."/>
      <w:lvlJc w:val="left"/>
      <w:pPr>
        <w:ind w:left="1211" w:hanging="360"/>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A8D6A05"/>
    <w:multiLevelType w:val="hybridMultilevel"/>
    <w:tmpl w:val="CC58C1B8"/>
    <w:lvl w:ilvl="0" w:tplc="D65E542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66298"/>
    <w:multiLevelType w:val="hybridMultilevel"/>
    <w:tmpl w:val="7B88AD18"/>
    <w:lvl w:ilvl="0" w:tplc="08090003">
      <w:start w:val="1"/>
      <w:numFmt w:val="bullet"/>
      <w:lvlText w:val="o"/>
      <w:lvlJc w:val="left"/>
      <w:pPr>
        <w:ind w:left="1996" w:hanging="360"/>
      </w:pPr>
      <w:rPr>
        <w:rFonts w:ascii="Courier New" w:hAnsi="Courier New" w:cs="Courier New"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6" w15:restartNumberingAfterBreak="0">
    <w:nsid w:val="10B637F2"/>
    <w:multiLevelType w:val="hybridMultilevel"/>
    <w:tmpl w:val="E9E0DCC8"/>
    <w:lvl w:ilvl="0" w:tplc="9CB437C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A76A6"/>
    <w:multiLevelType w:val="hybridMultilevel"/>
    <w:tmpl w:val="76A2A35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816B0E"/>
    <w:multiLevelType w:val="hybridMultilevel"/>
    <w:tmpl w:val="31CA72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891BC9"/>
    <w:multiLevelType w:val="hybridMultilevel"/>
    <w:tmpl w:val="377CF866"/>
    <w:lvl w:ilvl="0" w:tplc="D65E542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BE640D"/>
    <w:multiLevelType w:val="multilevel"/>
    <w:tmpl w:val="2376C4A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24D2B52"/>
    <w:multiLevelType w:val="multilevel"/>
    <w:tmpl w:val="DB921BEE"/>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B2F5661"/>
    <w:multiLevelType w:val="hybridMultilevel"/>
    <w:tmpl w:val="3FF2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5E194B"/>
    <w:multiLevelType w:val="hybridMultilevel"/>
    <w:tmpl w:val="31CA722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D8568D9"/>
    <w:multiLevelType w:val="hybridMultilevel"/>
    <w:tmpl w:val="1A50B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8772F3"/>
    <w:multiLevelType w:val="hybridMultilevel"/>
    <w:tmpl w:val="27C8A012"/>
    <w:lvl w:ilvl="0" w:tplc="8FBC907C">
      <w:numFmt w:val="bullet"/>
      <w:lvlText w:val="-"/>
      <w:lvlJc w:val="left"/>
      <w:pPr>
        <w:ind w:left="720" w:hanging="360"/>
      </w:pPr>
      <w:rPr>
        <w:rFonts w:ascii="Arial" w:eastAsia="Calibr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2830ADF"/>
    <w:multiLevelType w:val="hybridMultilevel"/>
    <w:tmpl w:val="6F08E310"/>
    <w:lvl w:ilvl="0" w:tplc="0409000B">
      <w:start w:val="1"/>
      <w:numFmt w:val="bullet"/>
      <w:lvlText w:val=""/>
      <w:lvlJc w:val="left"/>
      <w:pPr>
        <w:ind w:left="2136" w:hanging="360"/>
      </w:pPr>
      <w:rPr>
        <w:rFonts w:ascii="Wingdings" w:hAnsi="Wingdings"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7" w15:restartNumberingAfterBreak="0">
    <w:nsid w:val="63881A01"/>
    <w:multiLevelType w:val="multilevel"/>
    <w:tmpl w:val="90023656"/>
    <w:lvl w:ilvl="0">
      <w:start w:val="2"/>
      <w:numFmt w:val="decimal"/>
      <w:lvlText w:val="%1."/>
      <w:lvlJc w:val="left"/>
      <w:pPr>
        <w:ind w:left="360" w:hanging="360"/>
      </w:pPr>
      <w:rPr>
        <w:rFonts w:ascii="Arial" w:hAnsi="Arial" w:cs="Arial" w:hint="default"/>
        <w:b/>
        <w:bCs w:val="0"/>
        <w:sz w:val="20"/>
      </w:rPr>
    </w:lvl>
    <w:lvl w:ilvl="1">
      <w:start w:val="4"/>
      <w:numFmt w:val="none"/>
      <w:isLgl/>
      <w:lvlText w:val="3.1."/>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B7816F2"/>
    <w:multiLevelType w:val="hybridMultilevel"/>
    <w:tmpl w:val="B7804B02"/>
    <w:lvl w:ilvl="0" w:tplc="F5A69144">
      <w:start w:val="1"/>
      <w:numFmt w:val="bullet"/>
      <w:lvlText w:val=""/>
      <w:lvlJc w:val="left"/>
      <w:pPr>
        <w:ind w:left="720" w:hanging="360"/>
      </w:pPr>
      <w:rPr>
        <w:rFonts w:ascii="Symbol" w:hAnsi="Symbol" w:hint="default"/>
        <w:color w:val="00206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C651FB2"/>
    <w:multiLevelType w:val="hybridMultilevel"/>
    <w:tmpl w:val="C03EAA22"/>
    <w:lvl w:ilvl="0" w:tplc="4DF29580">
      <w:start w:val="1"/>
      <w:numFmt w:val="decimal"/>
      <w:lvlText w:val="%1."/>
      <w:lvlJc w:val="left"/>
      <w:pPr>
        <w:ind w:left="293" w:hanging="435"/>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20" w15:restartNumberingAfterBreak="0">
    <w:nsid w:val="71A47F26"/>
    <w:multiLevelType w:val="hybridMultilevel"/>
    <w:tmpl w:val="C03EAA22"/>
    <w:lvl w:ilvl="0" w:tplc="FFFFFFFF">
      <w:start w:val="1"/>
      <w:numFmt w:val="decimal"/>
      <w:lvlText w:val="%1."/>
      <w:lvlJc w:val="left"/>
      <w:pPr>
        <w:ind w:left="293" w:hanging="435"/>
      </w:pPr>
      <w:rPr>
        <w:rFonts w:hint="default"/>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21" w15:restartNumberingAfterBreak="0">
    <w:nsid w:val="7B912A31"/>
    <w:multiLevelType w:val="hybridMultilevel"/>
    <w:tmpl w:val="26026C90"/>
    <w:lvl w:ilvl="0" w:tplc="58E24DA4">
      <w:numFmt w:val="bullet"/>
      <w:lvlText w:val="•"/>
      <w:lvlJc w:val="left"/>
      <w:pPr>
        <w:ind w:left="1636" w:hanging="360"/>
      </w:pPr>
      <w:rPr>
        <w:rFonts w:ascii="Arial" w:eastAsia="Times New Roman" w:hAnsi="Arial" w:cs="Aria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num w:numId="1" w16cid:durableId="668096558">
    <w:abstractNumId w:val="17"/>
  </w:num>
  <w:num w:numId="2" w16cid:durableId="630673451">
    <w:abstractNumId w:val="15"/>
  </w:num>
  <w:num w:numId="3" w16cid:durableId="867448527">
    <w:abstractNumId w:val="19"/>
  </w:num>
  <w:num w:numId="4" w16cid:durableId="1760448620">
    <w:abstractNumId w:val="20"/>
  </w:num>
  <w:num w:numId="5" w16cid:durableId="907611835">
    <w:abstractNumId w:val="11"/>
  </w:num>
  <w:num w:numId="6" w16cid:durableId="1012031589">
    <w:abstractNumId w:val="3"/>
  </w:num>
  <w:num w:numId="7" w16cid:durableId="1757553771">
    <w:abstractNumId w:val="18"/>
  </w:num>
  <w:num w:numId="8" w16cid:durableId="1450971442">
    <w:abstractNumId w:val="16"/>
  </w:num>
  <w:num w:numId="9" w16cid:durableId="1532649641">
    <w:abstractNumId w:val="5"/>
  </w:num>
  <w:num w:numId="10" w16cid:durableId="937951546">
    <w:abstractNumId w:val="21"/>
  </w:num>
  <w:num w:numId="11" w16cid:durableId="910040268">
    <w:abstractNumId w:val="0"/>
  </w:num>
  <w:num w:numId="12" w16cid:durableId="1493763526">
    <w:abstractNumId w:val="14"/>
  </w:num>
  <w:num w:numId="13" w16cid:durableId="401879928">
    <w:abstractNumId w:val="7"/>
  </w:num>
  <w:num w:numId="14" w16cid:durableId="154224675">
    <w:abstractNumId w:val="12"/>
  </w:num>
  <w:num w:numId="15" w16cid:durableId="1709451269">
    <w:abstractNumId w:val="4"/>
  </w:num>
  <w:num w:numId="16" w16cid:durableId="261299735">
    <w:abstractNumId w:val="6"/>
  </w:num>
  <w:num w:numId="17" w16cid:durableId="398208900">
    <w:abstractNumId w:val="9"/>
  </w:num>
  <w:num w:numId="18" w16cid:durableId="1094940189">
    <w:abstractNumId w:val="2"/>
  </w:num>
  <w:num w:numId="19" w16cid:durableId="1712415338">
    <w:abstractNumId w:val="10"/>
  </w:num>
  <w:num w:numId="20" w16cid:durableId="1905752767">
    <w:abstractNumId w:val="13"/>
  </w:num>
  <w:num w:numId="21" w16cid:durableId="889656540">
    <w:abstractNumId w:val="1"/>
  </w:num>
  <w:num w:numId="22" w16cid:durableId="133557275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7E"/>
    <w:rsid w:val="000006BE"/>
    <w:rsid w:val="000032C8"/>
    <w:rsid w:val="00005835"/>
    <w:rsid w:val="000060C2"/>
    <w:rsid w:val="00006371"/>
    <w:rsid w:val="000127F9"/>
    <w:rsid w:val="00017702"/>
    <w:rsid w:val="00017A98"/>
    <w:rsid w:val="00023670"/>
    <w:rsid w:val="00024BEE"/>
    <w:rsid w:val="00024C65"/>
    <w:rsid w:val="0003201F"/>
    <w:rsid w:val="0003667B"/>
    <w:rsid w:val="00047BED"/>
    <w:rsid w:val="0005037C"/>
    <w:rsid w:val="00050ED1"/>
    <w:rsid w:val="00054DA7"/>
    <w:rsid w:val="00055773"/>
    <w:rsid w:val="00057300"/>
    <w:rsid w:val="00057A98"/>
    <w:rsid w:val="000604D0"/>
    <w:rsid w:val="00064165"/>
    <w:rsid w:val="0006539A"/>
    <w:rsid w:val="00067018"/>
    <w:rsid w:val="000670F5"/>
    <w:rsid w:val="0007063C"/>
    <w:rsid w:val="00073ED2"/>
    <w:rsid w:val="00075D5C"/>
    <w:rsid w:val="00076CAB"/>
    <w:rsid w:val="00077823"/>
    <w:rsid w:val="00077CD9"/>
    <w:rsid w:val="00083076"/>
    <w:rsid w:val="000833FA"/>
    <w:rsid w:val="00084D44"/>
    <w:rsid w:val="000877F6"/>
    <w:rsid w:val="000901B2"/>
    <w:rsid w:val="0009293E"/>
    <w:rsid w:val="0009339B"/>
    <w:rsid w:val="0009384A"/>
    <w:rsid w:val="00093B50"/>
    <w:rsid w:val="00095ECB"/>
    <w:rsid w:val="00096D48"/>
    <w:rsid w:val="000A431A"/>
    <w:rsid w:val="000A5587"/>
    <w:rsid w:val="000A6609"/>
    <w:rsid w:val="000A6F74"/>
    <w:rsid w:val="000B0B18"/>
    <w:rsid w:val="000B4B69"/>
    <w:rsid w:val="000B7850"/>
    <w:rsid w:val="000C6C5A"/>
    <w:rsid w:val="000D5A5A"/>
    <w:rsid w:val="000D6783"/>
    <w:rsid w:val="000E16C4"/>
    <w:rsid w:val="000E2AE5"/>
    <w:rsid w:val="000E34B5"/>
    <w:rsid w:val="000E385A"/>
    <w:rsid w:val="000E704B"/>
    <w:rsid w:val="000E7DA4"/>
    <w:rsid w:val="000F0E9F"/>
    <w:rsid w:val="000F430B"/>
    <w:rsid w:val="000F662E"/>
    <w:rsid w:val="000F7A6A"/>
    <w:rsid w:val="00102ACB"/>
    <w:rsid w:val="00107117"/>
    <w:rsid w:val="00113E05"/>
    <w:rsid w:val="00123132"/>
    <w:rsid w:val="0012451F"/>
    <w:rsid w:val="001258D4"/>
    <w:rsid w:val="00133F83"/>
    <w:rsid w:val="0013476F"/>
    <w:rsid w:val="001400B2"/>
    <w:rsid w:val="00162E3B"/>
    <w:rsid w:val="001635FD"/>
    <w:rsid w:val="00165D49"/>
    <w:rsid w:val="00171E90"/>
    <w:rsid w:val="00172E46"/>
    <w:rsid w:val="001763D2"/>
    <w:rsid w:val="00181747"/>
    <w:rsid w:val="00182221"/>
    <w:rsid w:val="001846D7"/>
    <w:rsid w:val="00185396"/>
    <w:rsid w:val="00185758"/>
    <w:rsid w:val="00186133"/>
    <w:rsid w:val="00187C44"/>
    <w:rsid w:val="00190BC1"/>
    <w:rsid w:val="00190EE8"/>
    <w:rsid w:val="001931F0"/>
    <w:rsid w:val="001A1110"/>
    <w:rsid w:val="001A2FB8"/>
    <w:rsid w:val="001A312F"/>
    <w:rsid w:val="001A3130"/>
    <w:rsid w:val="001A3600"/>
    <w:rsid w:val="001A534B"/>
    <w:rsid w:val="001A5614"/>
    <w:rsid w:val="001A598B"/>
    <w:rsid w:val="001A6853"/>
    <w:rsid w:val="001B295B"/>
    <w:rsid w:val="001B3322"/>
    <w:rsid w:val="001B3DDE"/>
    <w:rsid w:val="001B5F47"/>
    <w:rsid w:val="001B6E0E"/>
    <w:rsid w:val="001B75B5"/>
    <w:rsid w:val="001C0C10"/>
    <w:rsid w:val="001C24F4"/>
    <w:rsid w:val="001C753A"/>
    <w:rsid w:val="001C7F8D"/>
    <w:rsid w:val="001D1BE8"/>
    <w:rsid w:val="001E06FC"/>
    <w:rsid w:val="001E0A00"/>
    <w:rsid w:val="001E251B"/>
    <w:rsid w:val="001E346B"/>
    <w:rsid w:val="001E5EFE"/>
    <w:rsid w:val="001F10AC"/>
    <w:rsid w:val="001F2A38"/>
    <w:rsid w:val="001F2EC6"/>
    <w:rsid w:val="00203D5E"/>
    <w:rsid w:val="00203E5B"/>
    <w:rsid w:val="002042FA"/>
    <w:rsid w:val="0020434A"/>
    <w:rsid w:val="00204A70"/>
    <w:rsid w:val="002143AC"/>
    <w:rsid w:val="00215ADE"/>
    <w:rsid w:val="00231654"/>
    <w:rsid w:val="002319D3"/>
    <w:rsid w:val="00231F29"/>
    <w:rsid w:val="002327C4"/>
    <w:rsid w:val="00235373"/>
    <w:rsid w:val="00235C28"/>
    <w:rsid w:val="00237421"/>
    <w:rsid w:val="00237486"/>
    <w:rsid w:val="00237865"/>
    <w:rsid w:val="00241FB4"/>
    <w:rsid w:val="00244665"/>
    <w:rsid w:val="00250CDF"/>
    <w:rsid w:val="00254335"/>
    <w:rsid w:val="0025669B"/>
    <w:rsid w:val="00256AB8"/>
    <w:rsid w:val="002623BB"/>
    <w:rsid w:val="0026251D"/>
    <w:rsid w:val="00264317"/>
    <w:rsid w:val="00264603"/>
    <w:rsid w:val="002700DC"/>
    <w:rsid w:val="00270780"/>
    <w:rsid w:val="00275F05"/>
    <w:rsid w:val="00282C60"/>
    <w:rsid w:val="002849C2"/>
    <w:rsid w:val="00285122"/>
    <w:rsid w:val="00291AF6"/>
    <w:rsid w:val="0029241D"/>
    <w:rsid w:val="002928C2"/>
    <w:rsid w:val="00296B50"/>
    <w:rsid w:val="002A0C2F"/>
    <w:rsid w:val="002A11EB"/>
    <w:rsid w:val="002A4226"/>
    <w:rsid w:val="002A51D8"/>
    <w:rsid w:val="002A6CFA"/>
    <w:rsid w:val="002B22E6"/>
    <w:rsid w:val="002C24F4"/>
    <w:rsid w:val="002C3DD9"/>
    <w:rsid w:val="002C7452"/>
    <w:rsid w:val="002D57EA"/>
    <w:rsid w:val="002E3CEC"/>
    <w:rsid w:val="002E45E1"/>
    <w:rsid w:val="002E4F58"/>
    <w:rsid w:val="002F1A41"/>
    <w:rsid w:val="002F57F3"/>
    <w:rsid w:val="002F69F7"/>
    <w:rsid w:val="002F7FCF"/>
    <w:rsid w:val="0030107F"/>
    <w:rsid w:val="00303469"/>
    <w:rsid w:val="00304F80"/>
    <w:rsid w:val="00305540"/>
    <w:rsid w:val="003079F3"/>
    <w:rsid w:val="00307EB0"/>
    <w:rsid w:val="00312581"/>
    <w:rsid w:val="00317532"/>
    <w:rsid w:val="00317B12"/>
    <w:rsid w:val="00323529"/>
    <w:rsid w:val="003257CE"/>
    <w:rsid w:val="003259E9"/>
    <w:rsid w:val="00325F22"/>
    <w:rsid w:val="00332B59"/>
    <w:rsid w:val="00341C6A"/>
    <w:rsid w:val="0034278A"/>
    <w:rsid w:val="00347170"/>
    <w:rsid w:val="0034773D"/>
    <w:rsid w:val="003514E8"/>
    <w:rsid w:val="00351F5E"/>
    <w:rsid w:val="00353D75"/>
    <w:rsid w:val="00361332"/>
    <w:rsid w:val="003625DC"/>
    <w:rsid w:val="003634A7"/>
    <w:rsid w:val="003657CB"/>
    <w:rsid w:val="00380060"/>
    <w:rsid w:val="003832DF"/>
    <w:rsid w:val="003835EB"/>
    <w:rsid w:val="00384268"/>
    <w:rsid w:val="003901DC"/>
    <w:rsid w:val="00390BE0"/>
    <w:rsid w:val="003A090A"/>
    <w:rsid w:val="003A13CA"/>
    <w:rsid w:val="003A2DFA"/>
    <w:rsid w:val="003A5922"/>
    <w:rsid w:val="003A597E"/>
    <w:rsid w:val="003A7246"/>
    <w:rsid w:val="003C0468"/>
    <w:rsid w:val="003C0F4E"/>
    <w:rsid w:val="003C3FBE"/>
    <w:rsid w:val="003C5E66"/>
    <w:rsid w:val="003C6B1E"/>
    <w:rsid w:val="003C7067"/>
    <w:rsid w:val="003D0BEB"/>
    <w:rsid w:val="003D3309"/>
    <w:rsid w:val="003D416E"/>
    <w:rsid w:val="003D42D2"/>
    <w:rsid w:val="003D7910"/>
    <w:rsid w:val="003E151D"/>
    <w:rsid w:val="003E1DC5"/>
    <w:rsid w:val="003F34E7"/>
    <w:rsid w:val="003F4274"/>
    <w:rsid w:val="003F54B4"/>
    <w:rsid w:val="003F7B89"/>
    <w:rsid w:val="00401194"/>
    <w:rsid w:val="004013BF"/>
    <w:rsid w:val="00402C08"/>
    <w:rsid w:val="00403023"/>
    <w:rsid w:val="0041289A"/>
    <w:rsid w:val="00412D14"/>
    <w:rsid w:val="00412F34"/>
    <w:rsid w:val="00420B04"/>
    <w:rsid w:val="00422DDB"/>
    <w:rsid w:val="00424C56"/>
    <w:rsid w:val="00431CAC"/>
    <w:rsid w:val="00434904"/>
    <w:rsid w:val="004358D4"/>
    <w:rsid w:val="00435FBE"/>
    <w:rsid w:val="00443623"/>
    <w:rsid w:val="0044650F"/>
    <w:rsid w:val="00446C0F"/>
    <w:rsid w:val="00447A70"/>
    <w:rsid w:val="0045037D"/>
    <w:rsid w:val="0045716D"/>
    <w:rsid w:val="00461FD4"/>
    <w:rsid w:val="00462109"/>
    <w:rsid w:val="00463A0E"/>
    <w:rsid w:val="0046793D"/>
    <w:rsid w:val="00470E11"/>
    <w:rsid w:val="00476376"/>
    <w:rsid w:val="00476873"/>
    <w:rsid w:val="00476F0F"/>
    <w:rsid w:val="00480BA2"/>
    <w:rsid w:val="00482ABF"/>
    <w:rsid w:val="00485C35"/>
    <w:rsid w:val="00486BF3"/>
    <w:rsid w:val="004936E9"/>
    <w:rsid w:val="00495893"/>
    <w:rsid w:val="00496928"/>
    <w:rsid w:val="00497207"/>
    <w:rsid w:val="004A00DD"/>
    <w:rsid w:val="004A1761"/>
    <w:rsid w:val="004A21E2"/>
    <w:rsid w:val="004A32EE"/>
    <w:rsid w:val="004A33A6"/>
    <w:rsid w:val="004A49EC"/>
    <w:rsid w:val="004B0082"/>
    <w:rsid w:val="004B45C2"/>
    <w:rsid w:val="004B5255"/>
    <w:rsid w:val="004C0643"/>
    <w:rsid w:val="004C1DAD"/>
    <w:rsid w:val="004C2184"/>
    <w:rsid w:val="004C4106"/>
    <w:rsid w:val="004C4607"/>
    <w:rsid w:val="004C4EEE"/>
    <w:rsid w:val="004D11A5"/>
    <w:rsid w:val="004D36BD"/>
    <w:rsid w:val="004D37B7"/>
    <w:rsid w:val="004D493A"/>
    <w:rsid w:val="004D4F2C"/>
    <w:rsid w:val="004D7FA8"/>
    <w:rsid w:val="004E2A97"/>
    <w:rsid w:val="004E6A7B"/>
    <w:rsid w:val="004E6EC4"/>
    <w:rsid w:val="004F14E7"/>
    <w:rsid w:val="004F2D16"/>
    <w:rsid w:val="004F4AEF"/>
    <w:rsid w:val="004F5397"/>
    <w:rsid w:val="004F6362"/>
    <w:rsid w:val="004F6E5B"/>
    <w:rsid w:val="004F704F"/>
    <w:rsid w:val="00501B12"/>
    <w:rsid w:val="005036A9"/>
    <w:rsid w:val="00505255"/>
    <w:rsid w:val="00510BBC"/>
    <w:rsid w:val="005133C2"/>
    <w:rsid w:val="00514397"/>
    <w:rsid w:val="00514955"/>
    <w:rsid w:val="00517E8E"/>
    <w:rsid w:val="00520AB4"/>
    <w:rsid w:val="005211DA"/>
    <w:rsid w:val="00521776"/>
    <w:rsid w:val="00521ED2"/>
    <w:rsid w:val="00527684"/>
    <w:rsid w:val="00530B43"/>
    <w:rsid w:val="00542FA4"/>
    <w:rsid w:val="00544AF5"/>
    <w:rsid w:val="00546774"/>
    <w:rsid w:val="00547399"/>
    <w:rsid w:val="00547D0E"/>
    <w:rsid w:val="005515C2"/>
    <w:rsid w:val="00552D8B"/>
    <w:rsid w:val="0055353D"/>
    <w:rsid w:val="00560CE0"/>
    <w:rsid w:val="005658BE"/>
    <w:rsid w:val="005752AD"/>
    <w:rsid w:val="0057581C"/>
    <w:rsid w:val="00577FCE"/>
    <w:rsid w:val="00583D73"/>
    <w:rsid w:val="00587E55"/>
    <w:rsid w:val="00587FC3"/>
    <w:rsid w:val="00591FE9"/>
    <w:rsid w:val="005A0157"/>
    <w:rsid w:val="005A1CE9"/>
    <w:rsid w:val="005A2C5B"/>
    <w:rsid w:val="005A40E3"/>
    <w:rsid w:val="005A425B"/>
    <w:rsid w:val="005A683F"/>
    <w:rsid w:val="005A7506"/>
    <w:rsid w:val="005B0216"/>
    <w:rsid w:val="005B7213"/>
    <w:rsid w:val="005B74DF"/>
    <w:rsid w:val="005B7C17"/>
    <w:rsid w:val="005C07BE"/>
    <w:rsid w:val="005C3835"/>
    <w:rsid w:val="005C7212"/>
    <w:rsid w:val="005D092B"/>
    <w:rsid w:val="005D5412"/>
    <w:rsid w:val="005E078B"/>
    <w:rsid w:val="005E1FB3"/>
    <w:rsid w:val="005E2217"/>
    <w:rsid w:val="005E34BF"/>
    <w:rsid w:val="005E6EFC"/>
    <w:rsid w:val="005E7DAB"/>
    <w:rsid w:val="005F7725"/>
    <w:rsid w:val="00601306"/>
    <w:rsid w:val="0060350B"/>
    <w:rsid w:val="00603A94"/>
    <w:rsid w:val="00607DDF"/>
    <w:rsid w:val="00614DF9"/>
    <w:rsid w:val="00616DDF"/>
    <w:rsid w:val="006202A2"/>
    <w:rsid w:val="00620602"/>
    <w:rsid w:val="00622845"/>
    <w:rsid w:val="00626C75"/>
    <w:rsid w:val="00627A1B"/>
    <w:rsid w:val="00635B95"/>
    <w:rsid w:val="006431FF"/>
    <w:rsid w:val="00643DB7"/>
    <w:rsid w:val="00647E99"/>
    <w:rsid w:val="006506E9"/>
    <w:rsid w:val="006538B5"/>
    <w:rsid w:val="00654FCE"/>
    <w:rsid w:val="00655BF5"/>
    <w:rsid w:val="00655DA1"/>
    <w:rsid w:val="00656FB2"/>
    <w:rsid w:val="0066122D"/>
    <w:rsid w:val="00666ACB"/>
    <w:rsid w:val="00671AB6"/>
    <w:rsid w:val="00676771"/>
    <w:rsid w:val="00676B18"/>
    <w:rsid w:val="00677942"/>
    <w:rsid w:val="00682ED6"/>
    <w:rsid w:val="006904DC"/>
    <w:rsid w:val="00692FDA"/>
    <w:rsid w:val="006A056B"/>
    <w:rsid w:val="006A0E8B"/>
    <w:rsid w:val="006A2460"/>
    <w:rsid w:val="006A2881"/>
    <w:rsid w:val="006A384A"/>
    <w:rsid w:val="006A53FF"/>
    <w:rsid w:val="006B3028"/>
    <w:rsid w:val="006B32AB"/>
    <w:rsid w:val="006B346A"/>
    <w:rsid w:val="006B3A8D"/>
    <w:rsid w:val="006B60B9"/>
    <w:rsid w:val="006C1D09"/>
    <w:rsid w:val="006C22D0"/>
    <w:rsid w:val="006C23D5"/>
    <w:rsid w:val="006C2ACE"/>
    <w:rsid w:val="006C614A"/>
    <w:rsid w:val="006C72DF"/>
    <w:rsid w:val="006C7775"/>
    <w:rsid w:val="006D006C"/>
    <w:rsid w:val="006D0B9F"/>
    <w:rsid w:val="006D162E"/>
    <w:rsid w:val="006D4CBC"/>
    <w:rsid w:val="006D4E96"/>
    <w:rsid w:val="006F42BF"/>
    <w:rsid w:val="006F646C"/>
    <w:rsid w:val="006F79E5"/>
    <w:rsid w:val="0070532E"/>
    <w:rsid w:val="0071070D"/>
    <w:rsid w:val="00711B69"/>
    <w:rsid w:val="007146E8"/>
    <w:rsid w:val="007171F4"/>
    <w:rsid w:val="00717397"/>
    <w:rsid w:val="00722EDA"/>
    <w:rsid w:val="00724E8C"/>
    <w:rsid w:val="00725053"/>
    <w:rsid w:val="00726CB4"/>
    <w:rsid w:val="00727243"/>
    <w:rsid w:val="00730B07"/>
    <w:rsid w:val="00735BD8"/>
    <w:rsid w:val="00735DE7"/>
    <w:rsid w:val="00744CEA"/>
    <w:rsid w:val="00751D7C"/>
    <w:rsid w:val="00756C92"/>
    <w:rsid w:val="00760922"/>
    <w:rsid w:val="007616E0"/>
    <w:rsid w:val="007643CD"/>
    <w:rsid w:val="007643EE"/>
    <w:rsid w:val="007724F1"/>
    <w:rsid w:val="00772FB4"/>
    <w:rsid w:val="00775175"/>
    <w:rsid w:val="00777AD7"/>
    <w:rsid w:val="00780197"/>
    <w:rsid w:val="00784FC3"/>
    <w:rsid w:val="00796C23"/>
    <w:rsid w:val="00796FD5"/>
    <w:rsid w:val="007A0C10"/>
    <w:rsid w:val="007A44FE"/>
    <w:rsid w:val="007A6063"/>
    <w:rsid w:val="007B233C"/>
    <w:rsid w:val="007B39A5"/>
    <w:rsid w:val="007B753E"/>
    <w:rsid w:val="007B7F01"/>
    <w:rsid w:val="007C052A"/>
    <w:rsid w:val="007C1481"/>
    <w:rsid w:val="007C2507"/>
    <w:rsid w:val="007C3F67"/>
    <w:rsid w:val="007C6B96"/>
    <w:rsid w:val="007D3C12"/>
    <w:rsid w:val="007D5427"/>
    <w:rsid w:val="007D7DC3"/>
    <w:rsid w:val="007E1C0D"/>
    <w:rsid w:val="007E2FA1"/>
    <w:rsid w:val="007E4840"/>
    <w:rsid w:val="007E4B31"/>
    <w:rsid w:val="007E615B"/>
    <w:rsid w:val="007F5320"/>
    <w:rsid w:val="007F54AE"/>
    <w:rsid w:val="007F7036"/>
    <w:rsid w:val="007F7595"/>
    <w:rsid w:val="008026DF"/>
    <w:rsid w:val="008065E2"/>
    <w:rsid w:val="0080692F"/>
    <w:rsid w:val="00812B9D"/>
    <w:rsid w:val="00814E58"/>
    <w:rsid w:val="008175EC"/>
    <w:rsid w:val="00820FB6"/>
    <w:rsid w:val="00821CAB"/>
    <w:rsid w:val="008223D2"/>
    <w:rsid w:val="008273DD"/>
    <w:rsid w:val="00830614"/>
    <w:rsid w:val="00835B90"/>
    <w:rsid w:val="00841B3A"/>
    <w:rsid w:val="0084365A"/>
    <w:rsid w:val="0085007F"/>
    <w:rsid w:val="0085047B"/>
    <w:rsid w:val="00851600"/>
    <w:rsid w:val="0085466F"/>
    <w:rsid w:val="00862631"/>
    <w:rsid w:val="0086321C"/>
    <w:rsid w:val="008676B4"/>
    <w:rsid w:val="0087094E"/>
    <w:rsid w:val="00871E47"/>
    <w:rsid w:val="008727DE"/>
    <w:rsid w:val="008740ED"/>
    <w:rsid w:val="00877ACF"/>
    <w:rsid w:val="00880FBF"/>
    <w:rsid w:val="0088380D"/>
    <w:rsid w:val="0088480B"/>
    <w:rsid w:val="00885085"/>
    <w:rsid w:val="00885AEF"/>
    <w:rsid w:val="00891DE5"/>
    <w:rsid w:val="00892F47"/>
    <w:rsid w:val="00894913"/>
    <w:rsid w:val="00897C3A"/>
    <w:rsid w:val="008A308C"/>
    <w:rsid w:val="008A5E43"/>
    <w:rsid w:val="008A77F7"/>
    <w:rsid w:val="008A7DDD"/>
    <w:rsid w:val="008B3979"/>
    <w:rsid w:val="008B5180"/>
    <w:rsid w:val="008B651D"/>
    <w:rsid w:val="008B7C22"/>
    <w:rsid w:val="008C17B0"/>
    <w:rsid w:val="008C54C0"/>
    <w:rsid w:val="008C7391"/>
    <w:rsid w:val="008D445B"/>
    <w:rsid w:val="008D44C9"/>
    <w:rsid w:val="008E0132"/>
    <w:rsid w:val="008E08ED"/>
    <w:rsid w:val="008E0ADB"/>
    <w:rsid w:val="008E2926"/>
    <w:rsid w:val="008F4839"/>
    <w:rsid w:val="008F550E"/>
    <w:rsid w:val="008F7B00"/>
    <w:rsid w:val="0090108F"/>
    <w:rsid w:val="0091208B"/>
    <w:rsid w:val="009121F7"/>
    <w:rsid w:val="00912CDD"/>
    <w:rsid w:val="00922831"/>
    <w:rsid w:val="00924216"/>
    <w:rsid w:val="00925046"/>
    <w:rsid w:val="0093494A"/>
    <w:rsid w:val="0093696A"/>
    <w:rsid w:val="00937733"/>
    <w:rsid w:val="00942C33"/>
    <w:rsid w:val="00945338"/>
    <w:rsid w:val="009548ED"/>
    <w:rsid w:val="00955A77"/>
    <w:rsid w:val="00960F3B"/>
    <w:rsid w:val="009626AA"/>
    <w:rsid w:val="00962D5C"/>
    <w:rsid w:val="0096656B"/>
    <w:rsid w:val="00966E17"/>
    <w:rsid w:val="009675CB"/>
    <w:rsid w:val="009717A0"/>
    <w:rsid w:val="009774A3"/>
    <w:rsid w:val="00980A73"/>
    <w:rsid w:val="00980E8E"/>
    <w:rsid w:val="00984E0F"/>
    <w:rsid w:val="00986160"/>
    <w:rsid w:val="00990FC1"/>
    <w:rsid w:val="00996846"/>
    <w:rsid w:val="009A03D8"/>
    <w:rsid w:val="009A1DB2"/>
    <w:rsid w:val="009A442A"/>
    <w:rsid w:val="009A4734"/>
    <w:rsid w:val="009A4BE7"/>
    <w:rsid w:val="009A4DBC"/>
    <w:rsid w:val="009A587D"/>
    <w:rsid w:val="009B09DD"/>
    <w:rsid w:val="009B25C3"/>
    <w:rsid w:val="009B52E1"/>
    <w:rsid w:val="009B5B39"/>
    <w:rsid w:val="009B689D"/>
    <w:rsid w:val="009B6EBD"/>
    <w:rsid w:val="009C0D93"/>
    <w:rsid w:val="009C215C"/>
    <w:rsid w:val="009C305D"/>
    <w:rsid w:val="009C34B7"/>
    <w:rsid w:val="009D07EE"/>
    <w:rsid w:val="009D0E7F"/>
    <w:rsid w:val="009D1913"/>
    <w:rsid w:val="009D61E0"/>
    <w:rsid w:val="009E13FA"/>
    <w:rsid w:val="009E2426"/>
    <w:rsid w:val="009E45D9"/>
    <w:rsid w:val="009E5595"/>
    <w:rsid w:val="009E7982"/>
    <w:rsid w:val="009F2F06"/>
    <w:rsid w:val="009F3E33"/>
    <w:rsid w:val="009F4C9F"/>
    <w:rsid w:val="00A00DB5"/>
    <w:rsid w:val="00A0722A"/>
    <w:rsid w:val="00A107F8"/>
    <w:rsid w:val="00A12197"/>
    <w:rsid w:val="00A12398"/>
    <w:rsid w:val="00A14CEF"/>
    <w:rsid w:val="00A175F6"/>
    <w:rsid w:val="00A20ACA"/>
    <w:rsid w:val="00A21BA6"/>
    <w:rsid w:val="00A260FB"/>
    <w:rsid w:val="00A27570"/>
    <w:rsid w:val="00A33CA3"/>
    <w:rsid w:val="00A473B0"/>
    <w:rsid w:val="00A47983"/>
    <w:rsid w:val="00A50DF9"/>
    <w:rsid w:val="00A53F67"/>
    <w:rsid w:val="00A55274"/>
    <w:rsid w:val="00A5741F"/>
    <w:rsid w:val="00A606F9"/>
    <w:rsid w:val="00A60824"/>
    <w:rsid w:val="00A61EDF"/>
    <w:rsid w:val="00A620BD"/>
    <w:rsid w:val="00A65ED7"/>
    <w:rsid w:val="00A66C1C"/>
    <w:rsid w:val="00A67A4D"/>
    <w:rsid w:val="00A718B5"/>
    <w:rsid w:val="00A72627"/>
    <w:rsid w:val="00A72EF3"/>
    <w:rsid w:val="00A7330B"/>
    <w:rsid w:val="00A801F8"/>
    <w:rsid w:val="00A830C9"/>
    <w:rsid w:val="00A833A5"/>
    <w:rsid w:val="00A8551E"/>
    <w:rsid w:val="00A865BE"/>
    <w:rsid w:val="00A8690D"/>
    <w:rsid w:val="00A86ADA"/>
    <w:rsid w:val="00A93806"/>
    <w:rsid w:val="00A93DFF"/>
    <w:rsid w:val="00A940A6"/>
    <w:rsid w:val="00AB0D8D"/>
    <w:rsid w:val="00AB227D"/>
    <w:rsid w:val="00AB25B4"/>
    <w:rsid w:val="00AB311E"/>
    <w:rsid w:val="00AB417E"/>
    <w:rsid w:val="00AB4688"/>
    <w:rsid w:val="00AC09E3"/>
    <w:rsid w:val="00AC1AF4"/>
    <w:rsid w:val="00AC2192"/>
    <w:rsid w:val="00AC3893"/>
    <w:rsid w:val="00AC6C89"/>
    <w:rsid w:val="00AD0186"/>
    <w:rsid w:val="00AD6F5A"/>
    <w:rsid w:val="00AE12A2"/>
    <w:rsid w:val="00AE2098"/>
    <w:rsid w:val="00AE2E2D"/>
    <w:rsid w:val="00AE411F"/>
    <w:rsid w:val="00AE6930"/>
    <w:rsid w:val="00AE721A"/>
    <w:rsid w:val="00AE7798"/>
    <w:rsid w:val="00AF071B"/>
    <w:rsid w:val="00AF2705"/>
    <w:rsid w:val="00AF3633"/>
    <w:rsid w:val="00AF371D"/>
    <w:rsid w:val="00AF40FB"/>
    <w:rsid w:val="00AF77FE"/>
    <w:rsid w:val="00B02681"/>
    <w:rsid w:val="00B02B77"/>
    <w:rsid w:val="00B02DF8"/>
    <w:rsid w:val="00B03421"/>
    <w:rsid w:val="00B039D1"/>
    <w:rsid w:val="00B05DD6"/>
    <w:rsid w:val="00B07CCA"/>
    <w:rsid w:val="00B2103E"/>
    <w:rsid w:val="00B21C7E"/>
    <w:rsid w:val="00B22103"/>
    <w:rsid w:val="00B241C2"/>
    <w:rsid w:val="00B25127"/>
    <w:rsid w:val="00B41123"/>
    <w:rsid w:val="00B44B04"/>
    <w:rsid w:val="00B45D7D"/>
    <w:rsid w:val="00B519A1"/>
    <w:rsid w:val="00B52225"/>
    <w:rsid w:val="00B52CE0"/>
    <w:rsid w:val="00B55221"/>
    <w:rsid w:val="00B5560F"/>
    <w:rsid w:val="00B5568A"/>
    <w:rsid w:val="00B60533"/>
    <w:rsid w:val="00B636DC"/>
    <w:rsid w:val="00B64437"/>
    <w:rsid w:val="00B64687"/>
    <w:rsid w:val="00B64911"/>
    <w:rsid w:val="00B652EC"/>
    <w:rsid w:val="00B67665"/>
    <w:rsid w:val="00B720F4"/>
    <w:rsid w:val="00B77015"/>
    <w:rsid w:val="00B77E2F"/>
    <w:rsid w:val="00B827F7"/>
    <w:rsid w:val="00B85511"/>
    <w:rsid w:val="00B86B5E"/>
    <w:rsid w:val="00B90458"/>
    <w:rsid w:val="00B9211E"/>
    <w:rsid w:val="00B928FB"/>
    <w:rsid w:val="00B9395E"/>
    <w:rsid w:val="00B95D66"/>
    <w:rsid w:val="00B97F5D"/>
    <w:rsid w:val="00BA5EC0"/>
    <w:rsid w:val="00BB14B7"/>
    <w:rsid w:val="00BB455D"/>
    <w:rsid w:val="00BB5C1E"/>
    <w:rsid w:val="00BB67BC"/>
    <w:rsid w:val="00BC2138"/>
    <w:rsid w:val="00BC2A0A"/>
    <w:rsid w:val="00BC3CB9"/>
    <w:rsid w:val="00BC715C"/>
    <w:rsid w:val="00BC7B9D"/>
    <w:rsid w:val="00BD321D"/>
    <w:rsid w:val="00BD7C4A"/>
    <w:rsid w:val="00BE0905"/>
    <w:rsid w:val="00BE3265"/>
    <w:rsid w:val="00BE6B55"/>
    <w:rsid w:val="00BF3312"/>
    <w:rsid w:val="00BF399C"/>
    <w:rsid w:val="00C07D09"/>
    <w:rsid w:val="00C12C8E"/>
    <w:rsid w:val="00C1687B"/>
    <w:rsid w:val="00C21864"/>
    <w:rsid w:val="00C22A2D"/>
    <w:rsid w:val="00C23269"/>
    <w:rsid w:val="00C23E73"/>
    <w:rsid w:val="00C243CE"/>
    <w:rsid w:val="00C246F8"/>
    <w:rsid w:val="00C24BE9"/>
    <w:rsid w:val="00C25314"/>
    <w:rsid w:val="00C32D72"/>
    <w:rsid w:val="00C361C9"/>
    <w:rsid w:val="00C36ECC"/>
    <w:rsid w:val="00C41BDD"/>
    <w:rsid w:val="00C4299F"/>
    <w:rsid w:val="00C44C9F"/>
    <w:rsid w:val="00C52355"/>
    <w:rsid w:val="00C62585"/>
    <w:rsid w:val="00C631AC"/>
    <w:rsid w:val="00C668BD"/>
    <w:rsid w:val="00C66B99"/>
    <w:rsid w:val="00C670C8"/>
    <w:rsid w:val="00C70D4A"/>
    <w:rsid w:val="00C7555E"/>
    <w:rsid w:val="00C756B3"/>
    <w:rsid w:val="00C76380"/>
    <w:rsid w:val="00C77027"/>
    <w:rsid w:val="00C82810"/>
    <w:rsid w:val="00C908D0"/>
    <w:rsid w:val="00C91100"/>
    <w:rsid w:val="00C912F4"/>
    <w:rsid w:val="00C976D3"/>
    <w:rsid w:val="00CA0502"/>
    <w:rsid w:val="00CA0732"/>
    <w:rsid w:val="00CB0E12"/>
    <w:rsid w:val="00CB2087"/>
    <w:rsid w:val="00CB23FF"/>
    <w:rsid w:val="00CB3786"/>
    <w:rsid w:val="00CB3DE6"/>
    <w:rsid w:val="00CB4B86"/>
    <w:rsid w:val="00CB76E1"/>
    <w:rsid w:val="00CC0804"/>
    <w:rsid w:val="00CC4F4A"/>
    <w:rsid w:val="00CC4FD8"/>
    <w:rsid w:val="00CD26C9"/>
    <w:rsid w:val="00CD3D26"/>
    <w:rsid w:val="00CD4761"/>
    <w:rsid w:val="00CD4E65"/>
    <w:rsid w:val="00CD6708"/>
    <w:rsid w:val="00CD7B15"/>
    <w:rsid w:val="00CE1C57"/>
    <w:rsid w:val="00CE5223"/>
    <w:rsid w:val="00CE5B8B"/>
    <w:rsid w:val="00CE7552"/>
    <w:rsid w:val="00CF2CF4"/>
    <w:rsid w:val="00CF59D9"/>
    <w:rsid w:val="00CF77A6"/>
    <w:rsid w:val="00D00420"/>
    <w:rsid w:val="00D00559"/>
    <w:rsid w:val="00D011D1"/>
    <w:rsid w:val="00D03162"/>
    <w:rsid w:val="00D04771"/>
    <w:rsid w:val="00D13CC4"/>
    <w:rsid w:val="00D14C30"/>
    <w:rsid w:val="00D15ED1"/>
    <w:rsid w:val="00D162BD"/>
    <w:rsid w:val="00D17B6E"/>
    <w:rsid w:val="00D23409"/>
    <w:rsid w:val="00D24863"/>
    <w:rsid w:val="00D24BD3"/>
    <w:rsid w:val="00D25AA5"/>
    <w:rsid w:val="00D25E97"/>
    <w:rsid w:val="00D2668E"/>
    <w:rsid w:val="00D34904"/>
    <w:rsid w:val="00D3508A"/>
    <w:rsid w:val="00D379DB"/>
    <w:rsid w:val="00D41763"/>
    <w:rsid w:val="00D433A1"/>
    <w:rsid w:val="00D45CFA"/>
    <w:rsid w:val="00D471D6"/>
    <w:rsid w:val="00D47CC4"/>
    <w:rsid w:val="00D5044C"/>
    <w:rsid w:val="00D52965"/>
    <w:rsid w:val="00D54E8D"/>
    <w:rsid w:val="00D550D1"/>
    <w:rsid w:val="00D57377"/>
    <w:rsid w:val="00D57E3F"/>
    <w:rsid w:val="00D62E66"/>
    <w:rsid w:val="00D64276"/>
    <w:rsid w:val="00D650D3"/>
    <w:rsid w:val="00D6583C"/>
    <w:rsid w:val="00D75F36"/>
    <w:rsid w:val="00D7735F"/>
    <w:rsid w:val="00D80C29"/>
    <w:rsid w:val="00D936C8"/>
    <w:rsid w:val="00D94CE6"/>
    <w:rsid w:val="00DA1E66"/>
    <w:rsid w:val="00DA33B1"/>
    <w:rsid w:val="00DA493C"/>
    <w:rsid w:val="00DA5299"/>
    <w:rsid w:val="00DB00D0"/>
    <w:rsid w:val="00DB46BA"/>
    <w:rsid w:val="00DB5447"/>
    <w:rsid w:val="00DC0F98"/>
    <w:rsid w:val="00DC3E1F"/>
    <w:rsid w:val="00DC3F2A"/>
    <w:rsid w:val="00DD112D"/>
    <w:rsid w:val="00DD2069"/>
    <w:rsid w:val="00DD4D96"/>
    <w:rsid w:val="00DD6889"/>
    <w:rsid w:val="00DD77EF"/>
    <w:rsid w:val="00DD7A91"/>
    <w:rsid w:val="00DE1179"/>
    <w:rsid w:val="00DE3AD5"/>
    <w:rsid w:val="00DE45E1"/>
    <w:rsid w:val="00DE46DD"/>
    <w:rsid w:val="00DE491B"/>
    <w:rsid w:val="00DE559B"/>
    <w:rsid w:val="00DE72B5"/>
    <w:rsid w:val="00DE7950"/>
    <w:rsid w:val="00DF2EB5"/>
    <w:rsid w:val="00DF7552"/>
    <w:rsid w:val="00DF7893"/>
    <w:rsid w:val="00DF7E80"/>
    <w:rsid w:val="00E006DC"/>
    <w:rsid w:val="00E008E6"/>
    <w:rsid w:val="00E00BD3"/>
    <w:rsid w:val="00E016FB"/>
    <w:rsid w:val="00E02BF7"/>
    <w:rsid w:val="00E06DB9"/>
    <w:rsid w:val="00E11A9A"/>
    <w:rsid w:val="00E12371"/>
    <w:rsid w:val="00E14F84"/>
    <w:rsid w:val="00E245CE"/>
    <w:rsid w:val="00E262CD"/>
    <w:rsid w:val="00E36CEF"/>
    <w:rsid w:val="00E37732"/>
    <w:rsid w:val="00E40A45"/>
    <w:rsid w:val="00E42419"/>
    <w:rsid w:val="00E5040C"/>
    <w:rsid w:val="00E51C97"/>
    <w:rsid w:val="00E520FE"/>
    <w:rsid w:val="00E539D9"/>
    <w:rsid w:val="00E5503E"/>
    <w:rsid w:val="00E55F81"/>
    <w:rsid w:val="00E60BC9"/>
    <w:rsid w:val="00E631F7"/>
    <w:rsid w:val="00E65397"/>
    <w:rsid w:val="00E65B82"/>
    <w:rsid w:val="00E65D20"/>
    <w:rsid w:val="00E72BC7"/>
    <w:rsid w:val="00E7318A"/>
    <w:rsid w:val="00E75056"/>
    <w:rsid w:val="00E761EB"/>
    <w:rsid w:val="00E81CF3"/>
    <w:rsid w:val="00E86627"/>
    <w:rsid w:val="00E92526"/>
    <w:rsid w:val="00E951AE"/>
    <w:rsid w:val="00E95B9B"/>
    <w:rsid w:val="00E96756"/>
    <w:rsid w:val="00EA0FD7"/>
    <w:rsid w:val="00EA11D5"/>
    <w:rsid w:val="00EA2DC6"/>
    <w:rsid w:val="00EA3DC8"/>
    <w:rsid w:val="00EA46DD"/>
    <w:rsid w:val="00EA4F9D"/>
    <w:rsid w:val="00EA5200"/>
    <w:rsid w:val="00EA5BE6"/>
    <w:rsid w:val="00EB7C13"/>
    <w:rsid w:val="00EC3D34"/>
    <w:rsid w:val="00EC5333"/>
    <w:rsid w:val="00EC5C00"/>
    <w:rsid w:val="00ED52AE"/>
    <w:rsid w:val="00EE372A"/>
    <w:rsid w:val="00EE533F"/>
    <w:rsid w:val="00EF5F6B"/>
    <w:rsid w:val="00EF664A"/>
    <w:rsid w:val="00EF74DE"/>
    <w:rsid w:val="00F011AE"/>
    <w:rsid w:val="00F0158E"/>
    <w:rsid w:val="00F03746"/>
    <w:rsid w:val="00F03754"/>
    <w:rsid w:val="00F042D0"/>
    <w:rsid w:val="00F07CD5"/>
    <w:rsid w:val="00F15FA4"/>
    <w:rsid w:val="00F21382"/>
    <w:rsid w:val="00F21CF6"/>
    <w:rsid w:val="00F37A0E"/>
    <w:rsid w:val="00F401A9"/>
    <w:rsid w:val="00F467EF"/>
    <w:rsid w:val="00F47A04"/>
    <w:rsid w:val="00F47A69"/>
    <w:rsid w:val="00F5013E"/>
    <w:rsid w:val="00F5656D"/>
    <w:rsid w:val="00F70B12"/>
    <w:rsid w:val="00F71173"/>
    <w:rsid w:val="00F7433D"/>
    <w:rsid w:val="00F76F67"/>
    <w:rsid w:val="00F80089"/>
    <w:rsid w:val="00F804C8"/>
    <w:rsid w:val="00F82963"/>
    <w:rsid w:val="00F83460"/>
    <w:rsid w:val="00FB352E"/>
    <w:rsid w:val="00FB3539"/>
    <w:rsid w:val="00FB37AA"/>
    <w:rsid w:val="00FB6ED6"/>
    <w:rsid w:val="00FD1BF3"/>
    <w:rsid w:val="00FD43FD"/>
    <w:rsid w:val="00FD4D3E"/>
    <w:rsid w:val="00FE33D1"/>
    <w:rsid w:val="00FE522E"/>
    <w:rsid w:val="00FE614F"/>
    <w:rsid w:val="00FE61AD"/>
    <w:rsid w:val="00FF2A49"/>
    <w:rsid w:val="00FF4F63"/>
    <w:rsid w:val="00FF62F7"/>
    <w:rsid w:val="00FF76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ABABD"/>
  <w15:chartTrackingRefBased/>
  <w15:docId w15:val="{0B44CE3C-42E7-4D68-BFF7-BC1D9827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22A"/>
    <w:rPr>
      <w:lang w:val="tr-TR" w:eastAsia="tr-TR"/>
    </w:rPr>
  </w:style>
  <w:style w:type="paragraph" w:styleId="Heading1">
    <w:name w:val="heading 1"/>
    <w:basedOn w:val="Normal"/>
    <w:next w:val="Normal"/>
    <w:link w:val="Heading1Char"/>
    <w:qFormat/>
    <w:rsid w:val="00EA46DD"/>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BB455D"/>
    <w:pPr>
      <w:keepNext/>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qFormat/>
    <w:rsid w:val="00A0722A"/>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722A"/>
    <w:pPr>
      <w:tabs>
        <w:tab w:val="center" w:pos="4536"/>
        <w:tab w:val="right" w:pos="9072"/>
      </w:tabs>
    </w:pPr>
  </w:style>
  <w:style w:type="paragraph" w:styleId="Footer">
    <w:name w:val="footer"/>
    <w:basedOn w:val="Normal"/>
    <w:link w:val="FooterChar"/>
    <w:uiPriority w:val="99"/>
    <w:rsid w:val="00A0722A"/>
    <w:pPr>
      <w:tabs>
        <w:tab w:val="center" w:pos="4536"/>
        <w:tab w:val="right" w:pos="9072"/>
      </w:tabs>
    </w:pPr>
  </w:style>
  <w:style w:type="paragraph" w:styleId="CommentText">
    <w:name w:val="annotation text"/>
    <w:basedOn w:val="Normal"/>
    <w:semiHidden/>
    <w:rsid w:val="00A0722A"/>
  </w:style>
  <w:style w:type="paragraph" w:styleId="BalloonText">
    <w:name w:val="Balloon Text"/>
    <w:basedOn w:val="Normal"/>
    <w:semiHidden/>
    <w:rsid w:val="009B09DD"/>
    <w:rPr>
      <w:rFonts w:ascii="Tahoma" w:hAnsi="Tahoma" w:cs="Tahoma"/>
      <w:sz w:val="16"/>
      <w:szCs w:val="16"/>
    </w:rPr>
  </w:style>
  <w:style w:type="table" w:styleId="TableGrid">
    <w:name w:val="Table Grid"/>
    <w:basedOn w:val="TableNormal"/>
    <w:uiPriority w:val="39"/>
    <w:rsid w:val="00C75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BB455D"/>
    <w:rPr>
      <w:rFonts w:ascii="Calibri Light" w:eastAsia="Times New Roman" w:hAnsi="Calibri Light" w:cs="Times New Roman"/>
      <w:b/>
      <w:bCs/>
      <w:i/>
      <w:iCs/>
      <w:sz w:val="28"/>
      <w:szCs w:val="28"/>
    </w:rPr>
  </w:style>
  <w:style w:type="character" w:styleId="Hyperlink">
    <w:name w:val="Hyperlink"/>
    <w:rsid w:val="001C7F8D"/>
    <w:rPr>
      <w:color w:val="0563C1"/>
      <w:u w:val="single"/>
    </w:rPr>
  </w:style>
  <w:style w:type="paragraph" w:styleId="ListParagraph">
    <w:name w:val="List Paragraph"/>
    <w:basedOn w:val="Normal"/>
    <w:uiPriority w:val="34"/>
    <w:qFormat/>
    <w:rsid w:val="00443623"/>
    <w:pPr>
      <w:spacing w:before="60" w:after="60"/>
      <w:ind w:left="720"/>
      <w:contextualSpacing/>
    </w:pPr>
    <w:rPr>
      <w:sz w:val="24"/>
      <w:lang w:val="en-AU"/>
    </w:rPr>
  </w:style>
  <w:style w:type="character" w:styleId="UnresolvedMention">
    <w:name w:val="Unresolved Mention"/>
    <w:uiPriority w:val="99"/>
    <w:semiHidden/>
    <w:unhideWhenUsed/>
    <w:rsid w:val="00775175"/>
    <w:rPr>
      <w:color w:val="808080"/>
      <w:shd w:val="clear" w:color="auto" w:fill="E6E6E6"/>
    </w:rPr>
  </w:style>
  <w:style w:type="character" w:styleId="FollowedHyperlink">
    <w:name w:val="FollowedHyperlink"/>
    <w:rsid w:val="00775175"/>
    <w:rPr>
      <w:color w:val="954F72"/>
      <w:u w:val="single"/>
    </w:rPr>
  </w:style>
  <w:style w:type="character" w:customStyle="1" w:styleId="Heading1Char">
    <w:name w:val="Heading 1 Char"/>
    <w:link w:val="Heading1"/>
    <w:rsid w:val="00EA46DD"/>
    <w:rPr>
      <w:rFonts w:ascii="Calibri Light" w:eastAsia="Times New Roman" w:hAnsi="Calibri Light" w:cs="Times New Roman"/>
      <w:b/>
      <w:bCs/>
      <w:kern w:val="32"/>
      <w:sz w:val="32"/>
      <w:szCs w:val="32"/>
    </w:rPr>
  </w:style>
  <w:style w:type="paragraph" w:customStyle="1" w:styleId="paragraph">
    <w:name w:val="paragraph"/>
    <w:basedOn w:val="Normal"/>
    <w:rsid w:val="006F79E5"/>
    <w:pPr>
      <w:spacing w:before="100" w:beforeAutospacing="1" w:after="100" w:afterAutospacing="1"/>
    </w:pPr>
    <w:rPr>
      <w:sz w:val="24"/>
      <w:szCs w:val="24"/>
    </w:rPr>
  </w:style>
  <w:style w:type="character" w:customStyle="1" w:styleId="normaltextrun">
    <w:name w:val="normaltextrun"/>
    <w:basedOn w:val="DefaultParagraphFont"/>
    <w:rsid w:val="006F79E5"/>
  </w:style>
  <w:style w:type="character" w:customStyle="1" w:styleId="eop">
    <w:name w:val="eop"/>
    <w:basedOn w:val="DefaultParagraphFont"/>
    <w:rsid w:val="006F79E5"/>
  </w:style>
  <w:style w:type="character" w:customStyle="1" w:styleId="FooterChar">
    <w:name w:val="Footer Char"/>
    <w:basedOn w:val="DefaultParagraphFont"/>
    <w:link w:val="Footer"/>
    <w:uiPriority w:val="99"/>
    <w:rsid w:val="00656FB2"/>
    <w:rPr>
      <w:lang w:val="tr-TR" w:eastAsia="tr-TR"/>
    </w:rPr>
  </w:style>
  <w:style w:type="paragraph" w:styleId="HTMLPreformatted">
    <w:name w:val="HTML Preformatted"/>
    <w:basedOn w:val="Normal"/>
    <w:link w:val="HTMLPreformattedChar"/>
    <w:uiPriority w:val="99"/>
    <w:unhideWhenUsed/>
    <w:rsid w:val="00E95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rsid w:val="00E95B9B"/>
    <w:rPr>
      <w:rFonts w:ascii="Courier New" w:hAnsi="Courier New" w:cs="Courier New"/>
      <w:lang w:val="en-US" w:eastAsia="en-US"/>
    </w:rPr>
  </w:style>
  <w:style w:type="character" w:customStyle="1" w:styleId="y2iqfc">
    <w:name w:val="y2iqfc"/>
    <w:basedOn w:val="DefaultParagraphFont"/>
    <w:rsid w:val="00E95B9B"/>
  </w:style>
  <w:style w:type="paragraph" w:styleId="NormalWeb">
    <w:name w:val="Normal (Web)"/>
    <w:basedOn w:val="Normal"/>
    <w:uiPriority w:val="99"/>
    <w:unhideWhenUsed/>
    <w:rsid w:val="001400B2"/>
    <w:pPr>
      <w:spacing w:before="100" w:beforeAutospacing="1" w:after="100" w:afterAutospacing="1"/>
    </w:pPr>
    <w:rPr>
      <w:sz w:val="24"/>
      <w:szCs w:val="24"/>
      <w:lang w:val="en-US" w:eastAsia="en-US"/>
    </w:rPr>
  </w:style>
  <w:style w:type="character" w:customStyle="1" w:styleId="q4iawc">
    <w:name w:val="q4iawc"/>
    <w:basedOn w:val="DefaultParagraphFont"/>
    <w:rsid w:val="00912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29306">
      <w:bodyDiv w:val="1"/>
      <w:marLeft w:val="0"/>
      <w:marRight w:val="0"/>
      <w:marTop w:val="0"/>
      <w:marBottom w:val="0"/>
      <w:divBdr>
        <w:top w:val="none" w:sz="0" w:space="0" w:color="auto"/>
        <w:left w:val="none" w:sz="0" w:space="0" w:color="auto"/>
        <w:bottom w:val="none" w:sz="0" w:space="0" w:color="auto"/>
        <w:right w:val="none" w:sz="0" w:space="0" w:color="auto"/>
      </w:divBdr>
    </w:div>
    <w:div w:id="356740709">
      <w:bodyDiv w:val="1"/>
      <w:marLeft w:val="0"/>
      <w:marRight w:val="0"/>
      <w:marTop w:val="0"/>
      <w:marBottom w:val="0"/>
      <w:divBdr>
        <w:top w:val="none" w:sz="0" w:space="0" w:color="auto"/>
        <w:left w:val="none" w:sz="0" w:space="0" w:color="auto"/>
        <w:bottom w:val="none" w:sz="0" w:space="0" w:color="auto"/>
        <w:right w:val="none" w:sz="0" w:space="0" w:color="auto"/>
      </w:divBdr>
    </w:div>
    <w:div w:id="363021938">
      <w:bodyDiv w:val="1"/>
      <w:marLeft w:val="0"/>
      <w:marRight w:val="0"/>
      <w:marTop w:val="0"/>
      <w:marBottom w:val="0"/>
      <w:divBdr>
        <w:top w:val="none" w:sz="0" w:space="0" w:color="auto"/>
        <w:left w:val="none" w:sz="0" w:space="0" w:color="auto"/>
        <w:bottom w:val="none" w:sz="0" w:space="0" w:color="auto"/>
        <w:right w:val="none" w:sz="0" w:space="0" w:color="auto"/>
      </w:divBdr>
    </w:div>
    <w:div w:id="430785685">
      <w:bodyDiv w:val="1"/>
      <w:marLeft w:val="0"/>
      <w:marRight w:val="0"/>
      <w:marTop w:val="0"/>
      <w:marBottom w:val="0"/>
      <w:divBdr>
        <w:top w:val="none" w:sz="0" w:space="0" w:color="auto"/>
        <w:left w:val="none" w:sz="0" w:space="0" w:color="auto"/>
        <w:bottom w:val="none" w:sz="0" w:space="0" w:color="auto"/>
        <w:right w:val="none" w:sz="0" w:space="0" w:color="auto"/>
      </w:divBdr>
    </w:div>
    <w:div w:id="562717100">
      <w:bodyDiv w:val="1"/>
      <w:marLeft w:val="0"/>
      <w:marRight w:val="0"/>
      <w:marTop w:val="0"/>
      <w:marBottom w:val="0"/>
      <w:divBdr>
        <w:top w:val="none" w:sz="0" w:space="0" w:color="auto"/>
        <w:left w:val="none" w:sz="0" w:space="0" w:color="auto"/>
        <w:bottom w:val="none" w:sz="0" w:space="0" w:color="auto"/>
        <w:right w:val="none" w:sz="0" w:space="0" w:color="auto"/>
      </w:divBdr>
    </w:div>
    <w:div w:id="1161888859">
      <w:bodyDiv w:val="1"/>
      <w:marLeft w:val="0"/>
      <w:marRight w:val="0"/>
      <w:marTop w:val="0"/>
      <w:marBottom w:val="0"/>
      <w:divBdr>
        <w:top w:val="none" w:sz="0" w:space="0" w:color="auto"/>
        <w:left w:val="none" w:sz="0" w:space="0" w:color="auto"/>
        <w:bottom w:val="none" w:sz="0" w:space="0" w:color="auto"/>
        <w:right w:val="none" w:sz="0" w:space="0" w:color="auto"/>
      </w:divBdr>
    </w:div>
    <w:div w:id="1524247331">
      <w:bodyDiv w:val="1"/>
      <w:marLeft w:val="0"/>
      <w:marRight w:val="0"/>
      <w:marTop w:val="0"/>
      <w:marBottom w:val="0"/>
      <w:divBdr>
        <w:top w:val="none" w:sz="0" w:space="0" w:color="auto"/>
        <w:left w:val="none" w:sz="0" w:space="0" w:color="auto"/>
        <w:bottom w:val="none" w:sz="0" w:space="0" w:color="auto"/>
        <w:right w:val="none" w:sz="0" w:space="0" w:color="auto"/>
      </w:divBdr>
    </w:div>
    <w:div w:id="1817337670">
      <w:bodyDiv w:val="1"/>
      <w:marLeft w:val="0"/>
      <w:marRight w:val="0"/>
      <w:marTop w:val="0"/>
      <w:marBottom w:val="0"/>
      <w:divBdr>
        <w:top w:val="none" w:sz="0" w:space="0" w:color="auto"/>
        <w:left w:val="none" w:sz="0" w:space="0" w:color="auto"/>
        <w:bottom w:val="none" w:sz="0" w:space="0" w:color="auto"/>
        <w:right w:val="none" w:sz="0" w:space="0" w:color="auto"/>
      </w:divBdr>
    </w:div>
    <w:div w:id="189943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2DDA4-0E6F-4E67-95F4-3A4F84735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2006</Words>
  <Characters>11440</Characters>
  <Application>Microsoft Office Word</Application>
  <DocSecurity>0</DocSecurity>
  <Lines>95</Lines>
  <Paragraphs>26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1</vt:lpstr>
      <vt:lpstr>1</vt:lpstr>
    </vt:vector>
  </TitlesOfParts>
  <Company>SZUTEST</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Özgür VİCDAN</dc:creator>
  <cp:keywords/>
  <dc:description/>
  <cp:lastModifiedBy>Lenovo</cp:lastModifiedBy>
  <cp:revision>7</cp:revision>
  <cp:lastPrinted>2021-07-14T15:37:00Z</cp:lastPrinted>
  <dcterms:created xsi:type="dcterms:W3CDTF">2023-09-19T14:06:00Z</dcterms:created>
  <dcterms:modified xsi:type="dcterms:W3CDTF">2023-10-18T11:15:00Z</dcterms:modified>
</cp:coreProperties>
</file>